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7CA" w:rsidRDefault="00BE57CA" w:rsidP="00BE57CA">
      <w:pPr>
        <w:widowControl w:val="0"/>
        <w:spacing w:after="0" w:line="240" w:lineRule="auto"/>
        <w:jc w:val="both"/>
        <w:rPr>
          <w:rFonts w:ascii="Times New Roman" w:hAnsi="Times New Roman" w:cs="Times New Roman"/>
          <w:sz w:val="28"/>
          <w:szCs w:val="28"/>
        </w:rPr>
      </w:pPr>
    </w:p>
    <w:p w:rsidR="004A4402" w:rsidRDefault="004A4402" w:rsidP="004A4402">
      <w:pPr>
        <w:pStyle w:val="2"/>
        <w:widowControl w:val="0"/>
        <w:tabs>
          <w:tab w:val="num" w:pos="720"/>
          <w:tab w:val="left" w:pos="851"/>
        </w:tabs>
        <w:ind w:left="432" w:firstLine="0"/>
        <w:jc w:val="both"/>
        <w:rPr>
          <w:spacing w:val="-2"/>
          <w:sz w:val="28"/>
          <w:szCs w:val="28"/>
        </w:rPr>
      </w:pPr>
      <w:r>
        <w:rPr>
          <w:spacing w:val="-2"/>
          <w:sz w:val="28"/>
          <w:szCs w:val="28"/>
        </w:rPr>
        <w:t xml:space="preserve">муниципальное бюджетное общеобразовательное учреждение </w:t>
      </w:r>
    </w:p>
    <w:p w:rsidR="004A4402" w:rsidRDefault="004A4402" w:rsidP="004A4402">
      <w:pPr>
        <w:pStyle w:val="2"/>
        <w:widowControl w:val="0"/>
        <w:tabs>
          <w:tab w:val="num" w:pos="720"/>
          <w:tab w:val="left" w:pos="851"/>
        </w:tabs>
        <w:ind w:left="432" w:firstLine="0"/>
        <w:jc w:val="both"/>
        <w:rPr>
          <w:spacing w:val="-2"/>
          <w:sz w:val="28"/>
          <w:szCs w:val="28"/>
        </w:rPr>
      </w:pPr>
      <w:r>
        <w:rPr>
          <w:spacing w:val="-2"/>
          <w:sz w:val="28"/>
          <w:szCs w:val="28"/>
        </w:rPr>
        <w:t>города Ростова-на-Дону «Школа № 32 имени «Молодой гвардии»</w:t>
      </w:r>
    </w:p>
    <w:p w:rsidR="004A4402" w:rsidRDefault="004A4402" w:rsidP="004A4402">
      <w:pPr>
        <w:pStyle w:val="2"/>
        <w:widowControl w:val="0"/>
        <w:tabs>
          <w:tab w:val="num" w:pos="720"/>
          <w:tab w:val="left" w:pos="851"/>
        </w:tabs>
        <w:ind w:left="432" w:firstLine="0"/>
        <w:jc w:val="both"/>
        <w:rPr>
          <w:spacing w:val="-2"/>
          <w:sz w:val="28"/>
          <w:szCs w:val="28"/>
        </w:rPr>
      </w:pPr>
    </w:p>
    <w:p w:rsidR="004A4402" w:rsidRDefault="004A4402" w:rsidP="004A4402">
      <w:pPr>
        <w:pStyle w:val="2"/>
        <w:widowControl w:val="0"/>
        <w:tabs>
          <w:tab w:val="num" w:pos="720"/>
          <w:tab w:val="left" w:pos="851"/>
        </w:tabs>
        <w:ind w:left="432" w:firstLine="0"/>
        <w:jc w:val="both"/>
        <w:rPr>
          <w:spacing w:val="-2"/>
          <w:sz w:val="28"/>
          <w:szCs w:val="28"/>
        </w:rPr>
      </w:pPr>
    </w:p>
    <w:p w:rsidR="004A4402" w:rsidRDefault="004A4402" w:rsidP="004A4402">
      <w:pPr>
        <w:spacing w:after="0"/>
        <w:jc w:val="right"/>
        <w:rPr>
          <w:rFonts w:ascii="Times New Roman" w:hAnsi="Times New Roman" w:cs="Times New Roman"/>
          <w:sz w:val="28"/>
          <w:szCs w:val="28"/>
        </w:rPr>
      </w:pPr>
    </w:p>
    <w:p w:rsidR="004A4402" w:rsidRDefault="004A4402" w:rsidP="004A4402">
      <w:pPr>
        <w:spacing w:after="0"/>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4A4402" w:rsidRDefault="004A4402" w:rsidP="004A4402">
      <w:pPr>
        <w:spacing w:after="0"/>
        <w:jc w:val="right"/>
        <w:rPr>
          <w:rFonts w:ascii="Times New Roman" w:hAnsi="Times New Roman" w:cs="Times New Roman"/>
          <w:sz w:val="28"/>
          <w:szCs w:val="28"/>
        </w:rPr>
      </w:pPr>
      <w:r>
        <w:rPr>
          <w:rFonts w:ascii="Times New Roman" w:hAnsi="Times New Roman" w:cs="Times New Roman"/>
          <w:sz w:val="28"/>
          <w:szCs w:val="28"/>
        </w:rPr>
        <w:t xml:space="preserve">                                                                           Директор </w:t>
      </w:r>
      <w:r>
        <w:rPr>
          <w:rFonts w:ascii="Times New Roman" w:hAnsi="Times New Roman" w:cs="Times New Roman"/>
          <w:spacing w:val="-2"/>
          <w:sz w:val="28"/>
          <w:szCs w:val="28"/>
        </w:rPr>
        <w:t>МБОУ «Школа № 32»</w:t>
      </w:r>
    </w:p>
    <w:p w:rsidR="004A4402" w:rsidRDefault="004A4402" w:rsidP="004A4402">
      <w:pPr>
        <w:spacing w:after="0"/>
        <w:jc w:val="right"/>
        <w:rPr>
          <w:rFonts w:ascii="Times New Roman" w:hAnsi="Times New Roman" w:cs="Times New Roman"/>
          <w:sz w:val="28"/>
          <w:szCs w:val="28"/>
        </w:rPr>
      </w:pPr>
      <w:r>
        <w:rPr>
          <w:rFonts w:ascii="Times New Roman" w:hAnsi="Times New Roman" w:cs="Times New Roman"/>
          <w:sz w:val="28"/>
          <w:szCs w:val="28"/>
        </w:rPr>
        <w:t xml:space="preserve">Приказ  от  года № </w:t>
      </w:r>
    </w:p>
    <w:p w:rsidR="004A4402" w:rsidRDefault="004A4402" w:rsidP="004A4402">
      <w:pPr>
        <w:spacing w:after="0"/>
        <w:jc w:val="right"/>
        <w:rPr>
          <w:rFonts w:ascii="Times New Roman" w:hAnsi="Times New Roman" w:cs="Times New Roman"/>
          <w:sz w:val="28"/>
          <w:szCs w:val="28"/>
        </w:rPr>
      </w:pPr>
      <w:r>
        <w:rPr>
          <w:rFonts w:ascii="Times New Roman" w:hAnsi="Times New Roman" w:cs="Times New Roman"/>
          <w:sz w:val="28"/>
          <w:szCs w:val="28"/>
        </w:rPr>
        <w:t>___________ Филиппова О.В.</w:t>
      </w:r>
    </w:p>
    <w:p w:rsidR="004A4402" w:rsidRDefault="004A4402" w:rsidP="004A4402">
      <w:pPr>
        <w:spacing w:after="0"/>
        <w:jc w:val="center"/>
        <w:rPr>
          <w:rFonts w:ascii="Times New Roman" w:hAnsi="Times New Roman" w:cs="Times New Roman"/>
          <w:sz w:val="28"/>
          <w:szCs w:val="28"/>
        </w:rPr>
      </w:pPr>
    </w:p>
    <w:p w:rsidR="004A4402" w:rsidRDefault="004A4402" w:rsidP="004A4402">
      <w:pPr>
        <w:spacing w:after="0"/>
        <w:jc w:val="center"/>
        <w:rPr>
          <w:rFonts w:ascii="Times New Roman" w:hAnsi="Times New Roman" w:cs="Times New Roman"/>
          <w:b/>
          <w:sz w:val="56"/>
          <w:szCs w:val="56"/>
        </w:rPr>
      </w:pPr>
    </w:p>
    <w:p w:rsidR="004A4402" w:rsidRDefault="004A4402" w:rsidP="004A4402">
      <w:pPr>
        <w:spacing w:after="0"/>
        <w:rPr>
          <w:rFonts w:ascii="Times New Roman" w:hAnsi="Times New Roman" w:cs="Times New Roman"/>
          <w:b/>
          <w:sz w:val="44"/>
          <w:szCs w:val="48"/>
        </w:rPr>
      </w:pPr>
    </w:p>
    <w:p w:rsidR="004A4402" w:rsidRDefault="004A4402" w:rsidP="004A4402">
      <w:pPr>
        <w:spacing w:after="0"/>
        <w:jc w:val="center"/>
        <w:rPr>
          <w:rFonts w:ascii="Times New Roman" w:hAnsi="Times New Roman" w:cs="Times New Roman"/>
          <w:b/>
          <w:sz w:val="44"/>
          <w:szCs w:val="44"/>
        </w:rPr>
      </w:pPr>
    </w:p>
    <w:p w:rsidR="004A4402" w:rsidRDefault="004A4402" w:rsidP="004A4402">
      <w:pPr>
        <w:spacing w:after="0"/>
        <w:jc w:val="center"/>
        <w:rPr>
          <w:rFonts w:ascii="Times New Roman" w:hAnsi="Times New Roman" w:cs="Times New Roman"/>
          <w:b/>
          <w:sz w:val="56"/>
          <w:szCs w:val="56"/>
        </w:rPr>
      </w:pPr>
      <w:r>
        <w:rPr>
          <w:rFonts w:ascii="Times New Roman" w:hAnsi="Times New Roman" w:cs="Times New Roman"/>
          <w:b/>
          <w:sz w:val="56"/>
          <w:szCs w:val="56"/>
        </w:rPr>
        <w:t>РАБОЧАЯ ПРОГРАММА</w:t>
      </w:r>
    </w:p>
    <w:p w:rsidR="004A4402" w:rsidRDefault="004A4402" w:rsidP="004A4402">
      <w:pPr>
        <w:spacing w:after="0"/>
        <w:rPr>
          <w:rFonts w:ascii="Times New Roman" w:hAnsi="Times New Roman" w:cs="Times New Roman"/>
          <w:b/>
          <w:sz w:val="44"/>
          <w:szCs w:val="48"/>
        </w:rPr>
      </w:pPr>
    </w:p>
    <w:p w:rsidR="004A4402" w:rsidRDefault="004A4402" w:rsidP="004A4402">
      <w:pPr>
        <w:spacing w:after="0"/>
        <w:jc w:val="center"/>
        <w:rPr>
          <w:rFonts w:ascii="Times New Roman" w:hAnsi="Times New Roman" w:cs="Times New Roman"/>
          <w:b/>
          <w:sz w:val="44"/>
          <w:szCs w:val="44"/>
        </w:rPr>
      </w:pPr>
      <w:r>
        <w:rPr>
          <w:rFonts w:ascii="Times New Roman" w:hAnsi="Times New Roman" w:cs="Times New Roman"/>
          <w:b/>
          <w:sz w:val="44"/>
          <w:szCs w:val="44"/>
        </w:rPr>
        <w:t>по   химии</w:t>
      </w:r>
    </w:p>
    <w:p w:rsidR="004A4402" w:rsidRDefault="004A4402" w:rsidP="004A4402">
      <w:pPr>
        <w:spacing w:after="0"/>
        <w:jc w:val="center"/>
        <w:rPr>
          <w:rFonts w:ascii="Times New Roman" w:hAnsi="Times New Roman" w:cs="Times New Roman"/>
          <w:b/>
          <w:sz w:val="44"/>
          <w:szCs w:val="44"/>
        </w:rPr>
      </w:pPr>
      <w:r>
        <w:rPr>
          <w:rFonts w:ascii="Times New Roman" w:hAnsi="Times New Roman" w:cs="Times New Roman"/>
          <w:b/>
          <w:sz w:val="44"/>
          <w:szCs w:val="44"/>
        </w:rPr>
        <w:t>основного общего образования</w:t>
      </w:r>
    </w:p>
    <w:p w:rsidR="004A4402" w:rsidRDefault="004A4402" w:rsidP="004A4402">
      <w:pPr>
        <w:spacing w:after="0"/>
        <w:jc w:val="center"/>
        <w:rPr>
          <w:rFonts w:ascii="Times New Roman" w:hAnsi="Times New Roman" w:cs="Times New Roman"/>
          <w:b/>
          <w:sz w:val="44"/>
          <w:szCs w:val="44"/>
        </w:rPr>
      </w:pPr>
      <w:r>
        <w:rPr>
          <w:rFonts w:ascii="Times New Roman" w:hAnsi="Times New Roman" w:cs="Times New Roman"/>
          <w:b/>
          <w:sz w:val="44"/>
          <w:szCs w:val="44"/>
        </w:rPr>
        <w:t>8 класс</w:t>
      </w:r>
    </w:p>
    <w:p w:rsidR="004A4402" w:rsidRDefault="004A4402" w:rsidP="004A4402">
      <w:pPr>
        <w:spacing w:after="0"/>
        <w:rPr>
          <w:rFonts w:ascii="Times New Roman" w:hAnsi="Times New Roman" w:cs="Times New Roman"/>
          <w:sz w:val="44"/>
          <w:szCs w:val="44"/>
        </w:rPr>
      </w:pPr>
    </w:p>
    <w:p w:rsidR="004A4402" w:rsidRDefault="004A4402" w:rsidP="004A4402">
      <w:pPr>
        <w:spacing w:after="0"/>
        <w:rPr>
          <w:rFonts w:ascii="Times New Roman" w:hAnsi="Times New Roman" w:cs="Times New Roman"/>
          <w:sz w:val="36"/>
          <w:szCs w:val="36"/>
        </w:rPr>
      </w:pPr>
      <w:r>
        <w:rPr>
          <w:rFonts w:ascii="Times New Roman" w:hAnsi="Times New Roman" w:cs="Times New Roman"/>
          <w:sz w:val="36"/>
          <w:szCs w:val="36"/>
        </w:rPr>
        <w:t>Количество часов  - 68</w:t>
      </w:r>
    </w:p>
    <w:p w:rsidR="004A4402" w:rsidRDefault="004A4402" w:rsidP="004A4402">
      <w:pPr>
        <w:spacing w:after="0"/>
        <w:rPr>
          <w:rFonts w:ascii="Times New Roman" w:hAnsi="Times New Roman" w:cs="Times New Roman"/>
          <w:sz w:val="36"/>
          <w:szCs w:val="36"/>
        </w:rPr>
      </w:pPr>
    </w:p>
    <w:p w:rsidR="004A4402" w:rsidRDefault="004A4402" w:rsidP="004A4402">
      <w:pPr>
        <w:spacing w:after="0"/>
        <w:rPr>
          <w:rFonts w:ascii="Times New Roman" w:hAnsi="Times New Roman" w:cs="Times New Roman"/>
          <w:sz w:val="36"/>
          <w:szCs w:val="36"/>
          <w:u w:val="single"/>
        </w:rPr>
      </w:pPr>
    </w:p>
    <w:p w:rsidR="004A4402" w:rsidRDefault="004A4402" w:rsidP="004A4402">
      <w:pPr>
        <w:spacing w:after="0"/>
        <w:rPr>
          <w:rFonts w:ascii="Times New Roman" w:hAnsi="Times New Roman" w:cs="Times New Roman"/>
          <w:sz w:val="36"/>
          <w:szCs w:val="36"/>
        </w:rPr>
      </w:pPr>
      <w:r>
        <w:rPr>
          <w:rFonts w:ascii="Times New Roman" w:hAnsi="Times New Roman" w:cs="Times New Roman"/>
          <w:sz w:val="36"/>
          <w:szCs w:val="36"/>
        </w:rPr>
        <w:t>Учитель: Ефремова Марина Олеговна</w:t>
      </w:r>
    </w:p>
    <w:p w:rsidR="004A4402" w:rsidRDefault="004A4402" w:rsidP="004A4402">
      <w:pPr>
        <w:spacing w:after="0"/>
        <w:rPr>
          <w:rFonts w:ascii="Times New Roman" w:hAnsi="Times New Roman" w:cs="Times New Roman"/>
          <w:sz w:val="36"/>
          <w:szCs w:val="36"/>
        </w:rPr>
      </w:pPr>
    </w:p>
    <w:p w:rsidR="004A4402" w:rsidRDefault="004A4402" w:rsidP="004A4402">
      <w:pPr>
        <w:spacing w:after="0"/>
        <w:rPr>
          <w:rFonts w:ascii="Times New Roman" w:hAnsi="Times New Roman" w:cs="Times New Roman"/>
          <w:sz w:val="36"/>
          <w:szCs w:val="36"/>
        </w:rPr>
      </w:pPr>
    </w:p>
    <w:p w:rsidR="00BE57CA" w:rsidRPr="00C63160" w:rsidRDefault="004A4402" w:rsidP="00C63160">
      <w:pPr>
        <w:spacing w:after="0"/>
        <w:rPr>
          <w:rFonts w:ascii="Times New Roman" w:hAnsi="Times New Roman" w:cs="Times New Roman"/>
          <w:sz w:val="36"/>
          <w:szCs w:val="36"/>
        </w:rPr>
      </w:pPr>
      <w:r>
        <w:rPr>
          <w:sz w:val="32"/>
          <w:szCs w:val="32"/>
          <w:shd w:val="clear" w:color="auto" w:fill="F4F4F4"/>
        </w:rPr>
        <w:t xml:space="preserve">Рабочая программа составлена на основе </w:t>
      </w:r>
      <w:r>
        <w:rPr>
          <w:bCs/>
          <w:sz w:val="32"/>
          <w:szCs w:val="32"/>
          <w:shd w:val="clear" w:color="auto" w:fill="F4F4F4"/>
        </w:rPr>
        <w:t xml:space="preserve">Федерального Государственного стандарта, </w:t>
      </w:r>
      <w:r>
        <w:rPr>
          <w:sz w:val="32"/>
          <w:szCs w:val="32"/>
          <w:shd w:val="clear" w:color="auto" w:fill="F4F4F4"/>
        </w:rPr>
        <w:t>Примерной программы основного общего образования по химии, а также программы курса химии для учащихся 8 – 11 классов общеобразовательных учреждений / О.С. Габриелян. – М.: Дроф</w:t>
      </w:r>
    </w:p>
    <w:p w:rsidR="00C63160" w:rsidRPr="005E7438" w:rsidRDefault="00C63160" w:rsidP="00C63160">
      <w:pPr>
        <w:pStyle w:val="ParagraphStyle"/>
        <w:spacing w:before="240" w:after="120" w:line="252" w:lineRule="auto"/>
        <w:rPr>
          <w:rFonts w:ascii="Times New Roman" w:hAnsi="Times New Roman" w:cs="Times New Roman"/>
          <w:caps/>
          <w:color w:val="000000"/>
          <w:sz w:val="28"/>
          <w:szCs w:val="28"/>
          <w:vertAlign w:val="superscript"/>
        </w:rPr>
      </w:pPr>
      <w:r w:rsidRPr="005E7438">
        <w:rPr>
          <w:rFonts w:ascii="Times New Roman" w:hAnsi="Times New Roman" w:cs="Times New Roman"/>
          <w:b/>
          <w:bCs/>
          <w:caps/>
          <w:color w:val="000000"/>
          <w:sz w:val="28"/>
          <w:szCs w:val="28"/>
        </w:rPr>
        <w:lastRenderedPageBreak/>
        <w:t>ПЛАНИРУЕМЫЕ РЕЗУЛЬТАТЫ ОСВОЕНИЯ</w:t>
      </w:r>
      <w:r w:rsidRPr="005E7438">
        <w:rPr>
          <w:rFonts w:ascii="Times New Roman" w:hAnsi="Times New Roman" w:cs="Times New Roman"/>
          <w:b/>
          <w:bCs/>
          <w:caps/>
          <w:color w:val="000000"/>
          <w:sz w:val="28"/>
          <w:szCs w:val="28"/>
        </w:rPr>
        <w:br/>
      </w:r>
      <w:proofErr w:type="gramStart"/>
      <w:r w:rsidRPr="005E7438">
        <w:rPr>
          <w:rFonts w:ascii="Times New Roman" w:hAnsi="Times New Roman" w:cs="Times New Roman"/>
          <w:b/>
          <w:bCs/>
          <w:caps/>
          <w:color w:val="000000"/>
          <w:sz w:val="28"/>
          <w:szCs w:val="28"/>
        </w:rPr>
        <w:t>ОБУЧАЮЩИМИСЯ</w:t>
      </w:r>
      <w:proofErr w:type="gramEnd"/>
      <w:r w:rsidRPr="005E7438">
        <w:rPr>
          <w:rFonts w:ascii="Times New Roman" w:hAnsi="Times New Roman" w:cs="Times New Roman"/>
          <w:b/>
          <w:bCs/>
          <w:caps/>
          <w:color w:val="000000"/>
          <w:sz w:val="28"/>
          <w:szCs w:val="28"/>
        </w:rPr>
        <w:t xml:space="preserve"> ПРОГРАММЫ</w:t>
      </w:r>
    </w:p>
    <w:p w:rsidR="00BE57CA" w:rsidRPr="00302929" w:rsidRDefault="00BE57CA" w:rsidP="00BE57CA">
      <w:pPr>
        <w:widowControl w:val="0"/>
        <w:numPr>
          <w:ilvl w:val="0"/>
          <w:numId w:val="1"/>
        </w:numPr>
        <w:spacing w:after="0" w:line="240" w:lineRule="auto"/>
        <w:ind w:firstLine="567"/>
        <w:jc w:val="both"/>
        <w:rPr>
          <w:rFonts w:ascii="Times New Roman" w:hAnsi="Times New Roman" w:cs="Times New Roman"/>
          <w:sz w:val="28"/>
          <w:szCs w:val="28"/>
        </w:rPr>
      </w:pPr>
      <w:r w:rsidRPr="00302929">
        <w:rPr>
          <w:rFonts w:ascii="Times New Roman" w:hAnsi="Times New Roman" w:cs="Times New Roman"/>
          <w:sz w:val="28"/>
          <w:szCs w:val="28"/>
        </w:rPr>
        <w:t xml:space="preserve">Программа предусматривает формирование у учащихся </w:t>
      </w:r>
      <w:proofErr w:type="spellStart"/>
      <w:r w:rsidRPr="00302929">
        <w:rPr>
          <w:rFonts w:ascii="Times New Roman" w:hAnsi="Times New Roman" w:cs="Times New Roman"/>
          <w:sz w:val="28"/>
          <w:szCs w:val="28"/>
        </w:rPr>
        <w:t>общеучебных</w:t>
      </w:r>
      <w:proofErr w:type="spellEnd"/>
      <w:r w:rsidRPr="00302929">
        <w:rPr>
          <w:rFonts w:ascii="Times New Roman" w:hAnsi="Times New Roman" w:cs="Times New Roman"/>
          <w:sz w:val="28"/>
          <w:szCs w:val="28"/>
        </w:rPr>
        <w:t xml:space="preserve"> умений и навыков, универсальных способов деятельности и ключевых компетенций: умение самостоятельно и мотивированно организовывать свою познавательную деятельность; использование элементов причинно-следственного и структурно-функционального анализа; определение сущностных характеристик изучаемого объекта; умение развернуто обосновывать суждения, давать определения, приводить доказательства; оценивание и корректировка своего поведения в окружающем мире.</w:t>
      </w:r>
    </w:p>
    <w:p w:rsidR="00BE57CA" w:rsidRPr="00302929" w:rsidRDefault="00BE57CA" w:rsidP="00BE57CA">
      <w:pPr>
        <w:numPr>
          <w:ilvl w:val="0"/>
          <w:numId w:val="1"/>
        </w:numPr>
        <w:shd w:val="clear" w:color="auto" w:fill="FFFFFF"/>
        <w:spacing w:after="0" w:line="240" w:lineRule="auto"/>
        <w:ind w:firstLine="567"/>
        <w:jc w:val="both"/>
        <w:rPr>
          <w:rFonts w:ascii="Times New Roman" w:hAnsi="Times New Roman" w:cs="Times New Roman"/>
          <w:sz w:val="28"/>
          <w:szCs w:val="28"/>
          <w:shd w:val="clear" w:color="auto" w:fill="F4F4F4"/>
        </w:rPr>
      </w:pPr>
      <w:r w:rsidRPr="00302929">
        <w:rPr>
          <w:rFonts w:ascii="Times New Roman" w:hAnsi="Times New Roman" w:cs="Times New Roman"/>
          <w:sz w:val="28"/>
          <w:szCs w:val="28"/>
          <w:shd w:val="clear" w:color="auto" w:fill="F4F4F4"/>
        </w:rPr>
        <w:t>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 Учащиеся должны научиться пред</w:t>
      </w:r>
      <w:r w:rsidRPr="00302929">
        <w:rPr>
          <w:rFonts w:ascii="Times New Roman" w:hAnsi="Times New Roman" w:cs="Times New Roman"/>
          <w:sz w:val="28"/>
          <w:szCs w:val="28"/>
          <w:shd w:val="clear" w:color="auto" w:fill="F4F4F4"/>
        </w:rPr>
        <w:softHyphen/>
        <w:t>ставлять результаты индивидуальной и групповой познавательной деятельности в форме ис</w:t>
      </w:r>
      <w:r w:rsidRPr="00302929">
        <w:rPr>
          <w:rFonts w:ascii="Times New Roman" w:hAnsi="Times New Roman" w:cs="Times New Roman"/>
          <w:sz w:val="28"/>
          <w:szCs w:val="28"/>
          <w:shd w:val="clear" w:color="auto" w:fill="F4F4F4"/>
        </w:rPr>
        <w:softHyphen/>
        <w:t xml:space="preserve">следовательского проекта, публичной презентации. Реализация поурочно-тематического плана обеспечивает освоение </w:t>
      </w:r>
      <w:proofErr w:type="spellStart"/>
      <w:r w:rsidRPr="00302929">
        <w:rPr>
          <w:rFonts w:ascii="Times New Roman" w:hAnsi="Times New Roman" w:cs="Times New Roman"/>
          <w:sz w:val="28"/>
          <w:szCs w:val="28"/>
          <w:shd w:val="clear" w:color="auto" w:fill="F4F4F4"/>
        </w:rPr>
        <w:t>общеучебных</w:t>
      </w:r>
      <w:proofErr w:type="spellEnd"/>
      <w:r w:rsidRPr="00302929">
        <w:rPr>
          <w:rFonts w:ascii="Times New Roman" w:hAnsi="Times New Roman" w:cs="Times New Roman"/>
          <w:sz w:val="28"/>
          <w:szCs w:val="28"/>
          <w:shd w:val="clear" w:color="auto" w:fill="F4F4F4"/>
        </w:rPr>
        <w:t xml:space="preserve"> умений и компетенций в рамках информационно-коммуникативной деятельности. </w:t>
      </w:r>
    </w:p>
    <w:p w:rsidR="00BE57CA" w:rsidRPr="00302929" w:rsidRDefault="00BE57CA" w:rsidP="00BE57CA">
      <w:pPr>
        <w:widowControl w:val="0"/>
        <w:numPr>
          <w:ilvl w:val="0"/>
          <w:numId w:val="1"/>
        </w:numPr>
        <w:spacing w:after="0" w:line="240" w:lineRule="auto"/>
        <w:ind w:firstLine="567"/>
        <w:jc w:val="both"/>
        <w:rPr>
          <w:rFonts w:ascii="Times New Roman" w:hAnsi="Times New Roman" w:cs="Times New Roman"/>
          <w:sz w:val="28"/>
          <w:szCs w:val="28"/>
        </w:rPr>
      </w:pPr>
      <w:proofErr w:type="gramStart"/>
      <w:r w:rsidRPr="00302929">
        <w:rPr>
          <w:rFonts w:ascii="Times New Roman" w:hAnsi="Times New Roman" w:cs="Times New Roman"/>
          <w:sz w:val="28"/>
          <w:szCs w:val="28"/>
        </w:rPr>
        <w:t>Требования к уровню подготовки обучающихся включают в себя как требования, основанные на усвоении и воспроизведении учебного материала, понимании смысла химических понятий и явлений, так и основанные на более сложных видах деятельности: объяснение физических и химических явлений, приведение примеров практического использования изучаемых химических явлений и законов.</w:t>
      </w:r>
      <w:proofErr w:type="gramEnd"/>
      <w:r w:rsidRPr="00302929">
        <w:rPr>
          <w:rFonts w:ascii="Times New Roman" w:hAnsi="Times New Roman" w:cs="Times New Roman"/>
          <w:sz w:val="28"/>
          <w:szCs w:val="28"/>
        </w:rPr>
        <w:t xml:space="preserve"> </w:t>
      </w:r>
      <w:proofErr w:type="gramStart"/>
      <w:r w:rsidRPr="00302929">
        <w:rPr>
          <w:rFonts w:ascii="Times New Roman" w:hAnsi="Times New Roman" w:cs="Times New Roman"/>
          <w:sz w:val="28"/>
          <w:szCs w:val="28"/>
        </w:rPr>
        <w:t xml:space="preserve">Требования направлены на реализацию </w:t>
      </w:r>
      <w:proofErr w:type="spellStart"/>
      <w:r w:rsidRPr="00302929">
        <w:rPr>
          <w:rFonts w:ascii="Times New Roman" w:hAnsi="Times New Roman" w:cs="Times New Roman"/>
          <w:sz w:val="28"/>
          <w:szCs w:val="28"/>
        </w:rPr>
        <w:t>деятельностного</w:t>
      </w:r>
      <w:proofErr w:type="spellEnd"/>
      <w:r w:rsidRPr="00302929">
        <w:rPr>
          <w:rFonts w:ascii="Times New Roman" w:hAnsi="Times New Roman" w:cs="Times New Roman"/>
          <w:sz w:val="28"/>
          <w:szCs w:val="28"/>
        </w:rPr>
        <w:t xml:space="preserve">, практико-ориентированного и личностно ориентированного подходов, овладение учащимися способами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 </w:t>
      </w:r>
      <w:proofErr w:type="gramEnd"/>
    </w:p>
    <w:p w:rsidR="00BE57CA" w:rsidRPr="00302929" w:rsidRDefault="00BE57CA" w:rsidP="00BE57CA">
      <w:pPr>
        <w:widowControl w:val="0"/>
        <w:numPr>
          <w:ilvl w:val="0"/>
          <w:numId w:val="1"/>
        </w:numPr>
        <w:spacing w:after="0" w:line="240" w:lineRule="auto"/>
        <w:ind w:firstLine="567"/>
        <w:jc w:val="both"/>
        <w:rPr>
          <w:rFonts w:ascii="Times New Roman" w:hAnsi="Times New Roman" w:cs="Times New Roman"/>
          <w:sz w:val="28"/>
          <w:szCs w:val="28"/>
        </w:rPr>
      </w:pPr>
    </w:p>
    <w:p w:rsidR="00BE57CA" w:rsidRPr="00302929" w:rsidRDefault="00BE57CA" w:rsidP="00BE57CA">
      <w:pPr>
        <w:numPr>
          <w:ilvl w:val="0"/>
          <w:numId w:val="1"/>
        </w:numPr>
        <w:spacing w:after="0" w:line="240" w:lineRule="auto"/>
        <w:ind w:firstLine="567"/>
        <w:jc w:val="both"/>
        <w:rPr>
          <w:rFonts w:ascii="Times New Roman" w:hAnsi="Times New Roman" w:cs="Times New Roman"/>
          <w:b/>
          <w:sz w:val="28"/>
          <w:szCs w:val="28"/>
          <w:u w:val="single"/>
          <w:shd w:val="clear" w:color="auto" w:fill="F4F4F4"/>
        </w:rPr>
      </w:pPr>
      <w:r w:rsidRPr="00302929">
        <w:rPr>
          <w:rFonts w:ascii="Times New Roman" w:hAnsi="Times New Roman" w:cs="Times New Roman"/>
          <w:b/>
          <w:sz w:val="28"/>
          <w:szCs w:val="28"/>
          <w:u w:val="single"/>
          <w:shd w:val="clear" w:color="auto" w:fill="F4F4F4"/>
        </w:rPr>
        <w:t>В результате изучения предмета учащиеся 8 класса должны:</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b/>
          <w:sz w:val="28"/>
          <w:szCs w:val="28"/>
          <w:shd w:val="clear" w:color="auto" w:fill="F4F4F4"/>
        </w:rPr>
      </w:pPr>
      <w:r w:rsidRPr="00302929">
        <w:rPr>
          <w:rFonts w:ascii="Times New Roman" w:hAnsi="Times New Roman" w:cs="Times New Roman"/>
          <w:b/>
          <w:i/>
          <w:sz w:val="28"/>
          <w:szCs w:val="28"/>
          <w:shd w:val="clear" w:color="auto" w:fill="F4F4F4"/>
        </w:rPr>
        <w:t>знать/понимать</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sz w:val="28"/>
          <w:szCs w:val="28"/>
          <w:shd w:val="clear" w:color="auto" w:fill="F4F4F4"/>
        </w:rPr>
      </w:pPr>
      <w:r w:rsidRPr="00302929">
        <w:rPr>
          <w:rFonts w:ascii="Times New Roman" w:hAnsi="Times New Roman" w:cs="Times New Roman"/>
          <w:sz w:val="28"/>
          <w:szCs w:val="28"/>
          <w:shd w:val="clear" w:color="auto" w:fill="F4F4F4"/>
        </w:rPr>
        <w:t xml:space="preserve">основные формы существования химического элемента (свободные атомы, простые и сложные вещества); основные сведения о строении атомов элементов малых периодов; основные виды химических связей; типы кристаллических решеток; факторы, определяющие скорость химических реакций и состояние химического равновесия; типологию химических реакций по различным признакам; сущность электролитической диссоциации; названия, состав, классификацию и свойства важнейших классов неорганических соединений в свете теории электролитической диссоциации и с позиций окисления-восстановления; важнейшие химические </w:t>
      </w:r>
      <w:r w:rsidRPr="00302929">
        <w:rPr>
          <w:rFonts w:ascii="Times New Roman" w:hAnsi="Times New Roman" w:cs="Times New Roman"/>
          <w:sz w:val="28"/>
          <w:szCs w:val="28"/>
          <w:shd w:val="clear" w:color="auto" w:fill="F4F4F4"/>
        </w:rPr>
        <w:lastRenderedPageBreak/>
        <w:t>понятия, основные законы химии, основные теории химии, важнейшие вещества и материалы.</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b/>
          <w:sz w:val="28"/>
          <w:szCs w:val="28"/>
          <w:shd w:val="clear" w:color="auto" w:fill="F4F4F4"/>
        </w:rPr>
      </w:pPr>
      <w:proofErr w:type="gramStart"/>
      <w:r w:rsidRPr="00302929">
        <w:rPr>
          <w:rFonts w:ascii="Times New Roman" w:hAnsi="Times New Roman" w:cs="Times New Roman"/>
          <w:b/>
          <w:i/>
          <w:sz w:val="28"/>
          <w:szCs w:val="28"/>
          <w:shd w:val="clear" w:color="auto" w:fill="F4F4F4"/>
        </w:rPr>
        <w:t>у</w:t>
      </w:r>
      <w:proofErr w:type="gramEnd"/>
      <w:r w:rsidRPr="00302929">
        <w:rPr>
          <w:rFonts w:ascii="Times New Roman" w:hAnsi="Times New Roman" w:cs="Times New Roman"/>
          <w:b/>
          <w:i/>
          <w:sz w:val="28"/>
          <w:szCs w:val="28"/>
          <w:shd w:val="clear" w:color="auto" w:fill="F4F4F4"/>
        </w:rPr>
        <w:t>меть</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sz w:val="28"/>
          <w:szCs w:val="28"/>
          <w:shd w:val="clear" w:color="auto" w:fill="F4F4F4"/>
        </w:rPr>
      </w:pPr>
      <w:proofErr w:type="gramStart"/>
      <w:r w:rsidRPr="00302929">
        <w:rPr>
          <w:rFonts w:ascii="Times New Roman" w:hAnsi="Times New Roman" w:cs="Times New Roman"/>
          <w:sz w:val="28"/>
          <w:szCs w:val="28"/>
          <w:shd w:val="clear" w:color="auto" w:fill="F4F4F4"/>
        </w:rPr>
        <w:t xml:space="preserve">а) применять следующие понятия: химический элемент, атом, изотопы, ионы, молекулы; простое и сложное вещество; аллотропия; относительная и молекулярная масса, количество вещества, молярная масса, молярный объем, число Авогадро; </w:t>
      </w:r>
      <w:proofErr w:type="spellStart"/>
      <w:r w:rsidRPr="00302929">
        <w:rPr>
          <w:rFonts w:ascii="Times New Roman" w:hAnsi="Times New Roman" w:cs="Times New Roman"/>
          <w:sz w:val="28"/>
          <w:szCs w:val="28"/>
          <w:shd w:val="clear" w:color="auto" w:fill="F4F4F4"/>
        </w:rPr>
        <w:t>электроотрицательность</w:t>
      </w:r>
      <w:proofErr w:type="spellEnd"/>
      <w:r w:rsidRPr="00302929">
        <w:rPr>
          <w:rFonts w:ascii="Times New Roman" w:hAnsi="Times New Roman" w:cs="Times New Roman"/>
          <w:sz w:val="28"/>
          <w:szCs w:val="28"/>
          <w:shd w:val="clear" w:color="auto" w:fill="F4F4F4"/>
        </w:rPr>
        <w:t>, степень окисления, окислительно-восстановительный процесс; химическая связь, ее виды и разновидности; химическая реакция и ее классификации; скорость химической реакции и факторы ее зависимости;</w:t>
      </w:r>
      <w:proofErr w:type="gramEnd"/>
      <w:r w:rsidRPr="00302929">
        <w:rPr>
          <w:rFonts w:ascii="Times New Roman" w:hAnsi="Times New Roman" w:cs="Times New Roman"/>
          <w:sz w:val="28"/>
          <w:szCs w:val="28"/>
          <w:shd w:val="clear" w:color="auto" w:fill="F4F4F4"/>
        </w:rPr>
        <w:t xml:space="preserve"> обратимость химических реакций, химическое равновесие и условия его смещения; электролитическая диссоциация, гидратация молекул и ионов; ионы, их классификация и свойства; электрохимический ряд напряжений металлов;</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sz w:val="28"/>
          <w:szCs w:val="28"/>
          <w:shd w:val="clear" w:color="auto" w:fill="F4F4F4"/>
        </w:rPr>
      </w:pPr>
      <w:r w:rsidRPr="00302929">
        <w:rPr>
          <w:rFonts w:ascii="Times New Roman" w:hAnsi="Times New Roman" w:cs="Times New Roman"/>
          <w:sz w:val="28"/>
          <w:szCs w:val="28"/>
          <w:shd w:val="clear" w:color="auto" w:fill="F4F4F4"/>
        </w:rPr>
        <w:t>б) разъяснять смысл химических формул и уравнений; объяснять действие изученных закономерностей (сохранение массы веще</w:t>
      </w:r>
      <w:proofErr w:type="gramStart"/>
      <w:r w:rsidRPr="00302929">
        <w:rPr>
          <w:rFonts w:ascii="Times New Roman" w:hAnsi="Times New Roman" w:cs="Times New Roman"/>
          <w:sz w:val="28"/>
          <w:szCs w:val="28"/>
          <w:shd w:val="clear" w:color="auto" w:fill="F4F4F4"/>
        </w:rPr>
        <w:t>ств пр</w:t>
      </w:r>
      <w:proofErr w:type="gramEnd"/>
      <w:r w:rsidRPr="00302929">
        <w:rPr>
          <w:rFonts w:ascii="Times New Roman" w:hAnsi="Times New Roman" w:cs="Times New Roman"/>
          <w:sz w:val="28"/>
          <w:szCs w:val="28"/>
          <w:shd w:val="clear" w:color="auto" w:fill="F4F4F4"/>
        </w:rPr>
        <w:t>и химических реакциях); определять степени окисления атомов химических элементов по формулам их соединений; составлять уравнения реакций, определять их вид и характеризовать окислительно-восстановительные реакции, определять по составу (химическим формулам) принадлежность веществ к различным классам соединений и характеризовать их химические свойства, в том числе и в свете теории электролитической диссоциации; устанавливать генетическую связь между классами неорганических соединений и зависимость между составом вещества и его свойствами;</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sz w:val="28"/>
          <w:szCs w:val="28"/>
          <w:shd w:val="clear" w:color="auto" w:fill="F4F4F4"/>
        </w:rPr>
      </w:pPr>
      <w:r w:rsidRPr="00302929">
        <w:rPr>
          <w:rFonts w:ascii="Times New Roman" w:hAnsi="Times New Roman" w:cs="Times New Roman"/>
          <w:sz w:val="28"/>
          <w:szCs w:val="28"/>
          <w:shd w:val="clear" w:color="auto" w:fill="F4F4F4"/>
        </w:rPr>
        <w:t>в) обращаться с лабораторным оборудованием; соблюдать правил техники безопасности; проводить простые химические опыты; выполнять химический эксперимент наблюдать за химическими процессами и оформлять результаты наблюдений;</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sz w:val="28"/>
          <w:szCs w:val="28"/>
          <w:shd w:val="clear" w:color="auto" w:fill="F4F4F4"/>
        </w:rPr>
      </w:pPr>
      <w:r w:rsidRPr="00302929">
        <w:rPr>
          <w:rFonts w:ascii="Times New Roman" w:hAnsi="Times New Roman" w:cs="Times New Roman"/>
          <w:sz w:val="28"/>
          <w:szCs w:val="28"/>
          <w:shd w:val="clear" w:color="auto" w:fill="F4F4F4"/>
        </w:rPr>
        <w:t>г) производить расчеты по химическим формулам и уравнениям с использованием изученных понятий.</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b/>
          <w:sz w:val="28"/>
          <w:szCs w:val="28"/>
          <w:shd w:val="clear" w:color="auto" w:fill="F4F4F4"/>
        </w:rPr>
      </w:pPr>
      <w:r w:rsidRPr="00302929">
        <w:rPr>
          <w:rFonts w:ascii="Times New Roman" w:hAnsi="Times New Roman" w:cs="Times New Roman"/>
          <w:b/>
          <w:i/>
          <w:sz w:val="28"/>
          <w:szCs w:val="28"/>
          <w:shd w:val="clear" w:color="auto" w:fill="F4F4F4"/>
        </w:rPr>
        <w:t>использовать</w:t>
      </w:r>
    </w:p>
    <w:p w:rsidR="00BE57CA" w:rsidRPr="00302929" w:rsidRDefault="00BE57CA" w:rsidP="00BE57CA">
      <w:pPr>
        <w:numPr>
          <w:ilvl w:val="0"/>
          <w:numId w:val="1"/>
        </w:numPr>
        <w:tabs>
          <w:tab w:val="left" w:pos="4040"/>
        </w:tabs>
        <w:spacing w:after="0" w:line="240" w:lineRule="auto"/>
        <w:ind w:firstLine="567"/>
        <w:jc w:val="both"/>
        <w:rPr>
          <w:rFonts w:ascii="Times New Roman" w:hAnsi="Times New Roman" w:cs="Times New Roman"/>
          <w:sz w:val="28"/>
          <w:szCs w:val="28"/>
          <w:shd w:val="clear" w:color="auto" w:fill="F4F4F4"/>
        </w:rPr>
      </w:pPr>
      <w:r w:rsidRPr="00302929">
        <w:rPr>
          <w:rFonts w:ascii="Times New Roman" w:hAnsi="Times New Roman" w:cs="Times New Roman"/>
          <w:sz w:val="28"/>
          <w:szCs w:val="28"/>
          <w:shd w:val="clear" w:color="auto" w:fill="F4F4F4"/>
        </w:rPr>
        <w:t>приобретённые знания и умения в практической деятельности и повседневной жизни.</w:t>
      </w:r>
    </w:p>
    <w:p w:rsidR="00BE57CA" w:rsidRPr="00302929" w:rsidRDefault="00BE57CA" w:rsidP="00BE57CA">
      <w:pPr>
        <w:jc w:val="both"/>
        <w:rPr>
          <w:rFonts w:ascii="Times New Roman" w:hAnsi="Times New Roman" w:cs="Times New Roman"/>
          <w:sz w:val="28"/>
          <w:szCs w:val="28"/>
        </w:rPr>
      </w:pPr>
    </w:p>
    <w:p w:rsidR="00BE57CA" w:rsidRPr="00B643FD" w:rsidRDefault="00BE57CA" w:rsidP="00BE57CA">
      <w:pPr>
        <w:tabs>
          <w:tab w:val="left" w:pos="4040"/>
        </w:tabs>
        <w:ind w:firstLine="567"/>
        <w:rPr>
          <w:b/>
          <w:sz w:val="32"/>
          <w:szCs w:val="32"/>
          <w:shd w:val="clear" w:color="auto" w:fill="F4F4F4"/>
        </w:rPr>
      </w:pPr>
    </w:p>
    <w:p w:rsidR="00BE57CA" w:rsidRPr="00B643FD" w:rsidRDefault="00BE57CA" w:rsidP="00BE57CA">
      <w:pPr>
        <w:tabs>
          <w:tab w:val="left" w:pos="4040"/>
        </w:tabs>
        <w:ind w:firstLine="567"/>
        <w:jc w:val="both"/>
        <w:rPr>
          <w:sz w:val="32"/>
          <w:szCs w:val="32"/>
          <w:shd w:val="clear" w:color="auto" w:fill="F4F4F4"/>
        </w:rPr>
      </w:pPr>
    </w:p>
    <w:p w:rsidR="00BE57CA" w:rsidRDefault="00BE57CA" w:rsidP="00BE57CA">
      <w:pPr>
        <w:tabs>
          <w:tab w:val="left" w:pos="4040"/>
        </w:tabs>
        <w:ind w:firstLine="567"/>
        <w:rPr>
          <w:b/>
          <w:sz w:val="32"/>
          <w:szCs w:val="32"/>
          <w:shd w:val="clear" w:color="auto" w:fill="F4F4F4"/>
        </w:rPr>
      </w:pPr>
    </w:p>
    <w:p w:rsidR="00BE57CA" w:rsidRDefault="00BE57CA" w:rsidP="00BE57CA">
      <w:pPr>
        <w:tabs>
          <w:tab w:val="left" w:pos="4040"/>
        </w:tabs>
        <w:ind w:firstLine="567"/>
        <w:rPr>
          <w:b/>
          <w:sz w:val="32"/>
          <w:szCs w:val="32"/>
          <w:shd w:val="clear" w:color="auto" w:fill="F4F4F4"/>
        </w:rPr>
      </w:pPr>
    </w:p>
    <w:p w:rsidR="00BE57CA" w:rsidRDefault="00BE57CA" w:rsidP="00BE57CA">
      <w:pPr>
        <w:tabs>
          <w:tab w:val="left" w:pos="4040"/>
        </w:tabs>
        <w:ind w:firstLine="567"/>
        <w:rPr>
          <w:b/>
          <w:sz w:val="32"/>
          <w:szCs w:val="32"/>
          <w:shd w:val="clear" w:color="auto" w:fill="F4F4F4"/>
        </w:rPr>
      </w:pPr>
    </w:p>
    <w:p w:rsidR="00302929" w:rsidRPr="00B643FD" w:rsidRDefault="00BE57CA" w:rsidP="00BE57CA">
      <w:pPr>
        <w:tabs>
          <w:tab w:val="left" w:pos="4040"/>
        </w:tabs>
        <w:ind w:firstLine="567"/>
        <w:rPr>
          <w:b/>
          <w:sz w:val="32"/>
          <w:szCs w:val="32"/>
          <w:shd w:val="clear" w:color="auto" w:fill="F4F4F4"/>
        </w:rPr>
      </w:pPr>
      <w:r>
        <w:rPr>
          <w:b/>
          <w:sz w:val="32"/>
          <w:szCs w:val="32"/>
          <w:shd w:val="clear" w:color="auto" w:fill="F4F4F4"/>
        </w:rPr>
        <w:t xml:space="preserve"> </w:t>
      </w:r>
    </w:p>
    <w:p w:rsidR="00BE57CA" w:rsidRPr="005E7438" w:rsidRDefault="00BE57CA" w:rsidP="00BE57CA">
      <w:pPr>
        <w:tabs>
          <w:tab w:val="left" w:pos="4040"/>
        </w:tabs>
        <w:ind w:firstLine="567"/>
        <w:jc w:val="center"/>
        <w:rPr>
          <w:rFonts w:ascii="Times New Roman" w:hAnsi="Times New Roman" w:cs="Times New Roman"/>
          <w:b/>
          <w:sz w:val="28"/>
          <w:szCs w:val="28"/>
          <w:shd w:val="clear" w:color="auto" w:fill="F4F4F4"/>
        </w:rPr>
      </w:pPr>
      <w:r w:rsidRPr="005E7438">
        <w:rPr>
          <w:rFonts w:ascii="Times New Roman" w:hAnsi="Times New Roman" w:cs="Times New Roman"/>
          <w:b/>
          <w:sz w:val="28"/>
          <w:szCs w:val="28"/>
          <w:shd w:val="clear" w:color="auto" w:fill="F4F4F4"/>
        </w:rPr>
        <w:t>СОДЕРЖАНИЕ ТЕМ УЧЕБНОНОГО КУРСА ХИМИИ 8 КЛАССА</w:t>
      </w:r>
    </w:p>
    <w:p w:rsidR="00302929" w:rsidRPr="005E7438" w:rsidRDefault="00302929" w:rsidP="00302929">
      <w:pPr>
        <w:pStyle w:val="Default"/>
        <w:ind w:firstLine="567"/>
        <w:jc w:val="center"/>
        <w:rPr>
          <w:b/>
          <w:sz w:val="28"/>
          <w:szCs w:val="28"/>
        </w:rPr>
      </w:pPr>
      <w:r w:rsidRPr="005E7438">
        <w:rPr>
          <w:b/>
          <w:bCs/>
          <w:sz w:val="28"/>
          <w:szCs w:val="28"/>
        </w:rPr>
        <w:t xml:space="preserve">Введение </w:t>
      </w:r>
      <w:r w:rsidRPr="005E7438">
        <w:rPr>
          <w:b/>
          <w:i/>
          <w:iCs/>
          <w:sz w:val="28"/>
          <w:szCs w:val="28"/>
        </w:rPr>
        <w:t>(6 ч)</w:t>
      </w:r>
    </w:p>
    <w:p w:rsidR="00302929" w:rsidRPr="00302929" w:rsidRDefault="00302929" w:rsidP="00302929">
      <w:pPr>
        <w:pStyle w:val="Default"/>
        <w:ind w:firstLine="567"/>
        <w:jc w:val="both"/>
        <w:rPr>
          <w:sz w:val="28"/>
          <w:szCs w:val="28"/>
        </w:rPr>
      </w:pPr>
      <w:r w:rsidRPr="00302929">
        <w:rPr>
          <w:sz w:val="28"/>
          <w:szCs w:val="28"/>
        </w:rPr>
        <w:t xml:space="preserve">Химия — наука о веществах, их свойствах и превращениях. </w:t>
      </w:r>
    </w:p>
    <w:p w:rsidR="00302929" w:rsidRPr="00302929" w:rsidRDefault="00302929" w:rsidP="00302929">
      <w:pPr>
        <w:pStyle w:val="Default"/>
        <w:ind w:firstLine="567"/>
        <w:jc w:val="both"/>
        <w:rPr>
          <w:sz w:val="28"/>
          <w:szCs w:val="28"/>
        </w:rPr>
      </w:pPr>
      <w:r w:rsidRPr="00302929">
        <w:rPr>
          <w:sz w:val="28"/>
          <w:szCs w:val="28"/>
        </w:rPr>
        <w:t xml:space="preserve">Понятие о химическом элементе и формах его существования: свободных атомах, простых и сложных веществах. </w:t>
      </w:r>
    </w:p>
    <w:p w:rsidR="00302929" w:rsidRPr="00302929" w:rsidRDefault="00302929" w:rsidP="00302929">
      <w:pPr>
        <w:pStyle w:val="Default"/>
        <w:ind w:firstLine="567"/>
        <w:jc w:val="both"/>
        <w:rPr>
          <w:sz w:val="28"/>
          <w:szCs w:val="28"/>
        </w:rPr>
      </w:pPr>
      <w:r w:rsidRPr="00302929">
        <w:rPr>
          <w:sz w:val="28"/>
          <w:szCs w:val="28"/>
        </w:rPr>
        <w:t xml:space="preserve">Превращения веществ. Отличие химических реакций от физических явлений. Роль химии в жизни человека. </w:t>
      </w:r>
      <w:proofErr w:type="spellStart"/>
      <w:r w:rsidRPr="00302929">
        <w:rPr>
          <w:sz w:val="28"/>
          <w:szCs w:val="28"/>
        </w:rPr>
        <w:t>Хемофилия</w:t>
      </w:r>
      <w:proofErr w:type="spellEnd"/>
      <w:r w:rsidRPr="00302929">
        <w:rPr>
          <w:sz w:val="28"/>
          <w:szCs w:val="28"/>
        </w:rPr>
        <w:t xml:space="preserve"> и </w:t>
      </w:r>
      <w:proofErr w:type="spellStart"/>
      <w:r w:rsidRPr="00302929">
        <w:rPr>
          <w:sz w:val="28"/>
          <w:szCs w:val="28"/>
        </w:rPr>
        <w:t>хемофобия</w:t>
      </w:r>
      <w:proofErr w:type="spellEnd"/>
      <w:r w:rsidRPr="00302929">
        <w:rPr>
          <w:sz w:val="28"/>
          <w:szCs w:val="28"/>
        </w:rPr>
        <w:t xml:space="preserve">. </w:t>
      </w:r>
    </w:p>
    <w:p w:rsidR="00302929" w:rsidRPr="00302929" w:rsidRDefault="00302929" w:rsidP="00302929">
      <w:pPr>
        <w:pStyle w:val="Default"/>
        <w:ind w:firstLine="567"/>
        <w:jc w:val="both"/>
        <w:rPr>
          <w:sz w:val="28"/>
          <w:szCs w:val="28"/>
        </w:rPr>
      </w:pPr>
      <w:r w:rsidRPr="00302929">
        <w:rPr>
          <w:sz w:val="28"/>
          <w:szCs w:val="28"/>
        </w:rPr>
        <w:t xml:space="preserve">Краткие сведения из истории возникновения и развития химии. Период алхимии. Понятие о философском камне. Химия в XVI в. Развитие химии на Руси. Роль отечественных ученых в становлении химической науки — работы М. В. Ломоносова, А. М. Бутлерова, Д. И. Менделеева. </w:t>
      </w:r>
    </w:p>
    <w:p w:rsidR="00302929" w:rsidRPr="00302929" w:rsidRDefault="00302929" w:rsidP="00302929">
      <w:pPr>
        <w:pStyle w:val="Default"/>
        <w:ind w:firstLine="567"/>
        <w:jc w:val="both"/>
        <w:rPr>
          <w:sz w:val="28"/>
          <w:szCs w:val="28"/>
        </w:rPr>
      </w:pPr>
      <w:r w:rsidRPr="00302929">
        <w:rPr>
          <w:sz w:val="28"/>
          <w:szCs w:val="28"/>
        </w:rPr>
        <w:t xml:space="preserve">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 </w:t>
      </w:r>
    </w:p>
    <w:p w:rsidR="00302929" w:rsidRPr="00302929" w:rsidRDefault="00302929" w:rsidP="00302929">
      <w:pPr>
        <w:pStyle w:val="Default"/>
        <w:ind w:firstLine="567"/>
        <w:jc w:val="both"/>
        <w:rPr>
          <w:sz w:val="28"/>
          <w:szCs w:val="28"/>
        </w:rPr>
      </w:pPr>
      <w:r w:rsidRPr="00302929">
        <w:rPr>
          <w:sz w:val="28"/>
          <w:szCs w:val="28"/>
        </w:rPr>
        <w:t xml:space="preserve">Периодическая система химических элементов Д. И. 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 </w:t>
      </w:r>
    </w:p>
    <w:p w:rsidR="00302929" w:rsidRPr="00302929" w:rsidRDefault="00302929" w:rsidP="00302929">
      <w:pPr>
        <w:pStyle w:val="Default"/>
        <w:ind w:firstLine="567"/>
        <w:jc w:val="both"/>
        <w:rPr>
          <w:sz w:val="28"/>
          <w:szCs w:val="28"/>
        </w:rPr>
      </w:pPr>
      <w:r w:rsidRPr="00302929">
        <w:rPr>
          <w:b/>
          <w:bCs/>
          <w:sz w:val="28"/>
          <w:szCs w:val="28"/>
        </w:rPr>
        <w:t xml:space="preserve">Расчетные задачи. </w:t>
      </w:r>
      <w:r w:rsidRPr="00302929">
        <w:rPr>
          <w:sz w:val="28"/>
          <w:szCs w:val="28"/>
        </w:rPr>
        <w:t xml:space="preserve">1. Нахождение относительной молекулярной массы вещества по его химической формуле. 2. Вычисление массовой доли химического элемента в веществе по его формуле. </w:t>
      </w:r>
    </w:p>
    <w:p w:rsidR="00302929" w:rsidRPr="00302929" w:rsidRDefault="00302929" w:rsidP="00302929">
      <w:pPr>
        <w:pStyle w:val="Default"/>
        <w:ind w:firstLine="567"/>
        <w:jc w:val="both"/>
        <w:rPr>
          <w:sz w:val="28"/>
          <w:szCs w:val="28"/>
        </w:rPr>
      </w:pPr>
    </w:p>
    <w:p w:rsidR="00302929" w:rsidRPr="00302929" w:rsidRDefault="00302929" w:rsidP="00302929">
      <w:pPr>
        <w:pStyle w:val="Default"/>
        <w:ind w:firstLine="567"/>
        <w:jc w:val="center"/>
        <w:rPr>
          <w:b/>
          <w:sz w:val="28"/>
          <w:szCs w:val="28"/>
        </w:rPr>
      </w:pPr>
      <w:r w:rsidRPr="00302929">
        <w:rPr>
          <w:b/>
          <w:sz w:val="28"/>
          <w:szCs w:val="28"/>
        </w:rPr>
        <w:t xml:space="preserve">ТЕМА 1  </w:t>
      </w:r>
      <w:r w:rsidRPr="00302929">
        <w:rPr>
          <w:b/>
          <w:bCs/>
          <w:sz w:val="28"/>
          <w:szCs w:val="28"/>
        </w:rPr>
        <w:t xml:space="preserve">Атомы химических элементов </w:t>
      </w:r>
      <w:r w:rsidRPr="00302929">
        <w:rPr>
          <w:b/>
          <w:i/>
          <w:iCs/>
          <w:sz w:val="28"/>
          <w:szCs w:val="28"/>
        </w:rPr>
        <w:t>(10 ч)</w:t>
      </w:r>
    </w:p>
    <w:p w:rsidR="00302929" w:rsidRPr="00302929" w:rsidRDefault="00302929" w:rsidP="00302929">
      <w:pPr>
        <w:pStyle w:val="Default"/>
        <w:ind w:firstLine="567"/>
        <w:jc w:val="both"/>
        <w:rPr>
          <w:sz w:val="28"/>
          <w:szCs w:val="28"/>
        </w:rPr>
      </w:pPr>
      <w:r w:rsidRPr="00302929">
        <w:rPr>
          <w:sz w:val="28"/>
          <w:szCs w:val="28"/>
        </w:rPr>
        <w:t xml:space="preserve">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 </w:t>
      </w:r>
    </w:p>
    <w:p w:rsidR="00302929" w:rsidRPr="00302929" w:rsidRDefault="00302929" w:rsidP="00302929">
      <w:pPr>
        <w:pStyle w:val="Default"/>
        <w:ind w:firstLine="567"/>
        <w:jc w:val="both"/>
        <w:rPr>
          <w:sz w:val="28"/>
          <w:szCs w:val="28"/>
        </w:rPr>
      </w:pPr>
      <w:r w:rsidRPr="00302929">
        <w:rPr>
          <w:sz w:val="28"/>
          <w:szCs w:val="28"/>
        </w:rPr>
        <w:t xml:space="preserve">Состав атомных ядер: протоны и нейтроны. Относительная атомная масса. Взаимосвязь понятий «протон», «нейтрон», «относительная атомная масса». </w:t>
      </w:r>
    </w:p>
    <w:p w:rsidR="00302929" w:rsidRPr="00302929" w:rsidRDefault="00302929" w:rsidP="00302929">
      <w:pPr>
        <w:pStyle w:val="Default"/>
        <w:ind w:firstLine="567"/>
        <w:jc w:val="both"/>
        <w:rPr>
          <w:sz w:val="28"/>
          <w:szCs w:val="28"/>
        </w:rPr>
      </w:pPr>
      <w:r w:rsidRPr="00302929">
        <w:rPr>
          <w:sz w:val="28"/>
          <w:szCs w:val="28"/>
        </w:rPr>
        <w:t xml:space="preserve">Изменение числа протонов в ядре атома — образование новых химических элементов. </w:t>
      </w:r>
    </w:p>
    <w:p w:rsidR="00302929" w:rsidRPr="00302929" w:rsidRDefault="00302929" w:rsidP="00302929">
      <w:pPr>
        <w:pStyle w:val="Default"/>
        <w:ind w:firstLine="567"/>
        <w:jc w:val="both"/>
        <w:rPr>
          <w:sz w:val="28"/>
          <w:szCs w:val="28"/>
        </w:rPr>
      </w:pPr>
      <w:r w:rsidRPr="00302929">
        <w:rPr>
          <w:sz w:val="28"/>
          <w:szCs w:val="28"/>
        </w:rPr>
        <w:t xml:space="preserve">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 </w:t>
      </w:r>
    </w:p>
    <w:p w:rsidR="00302929" w:rsidRPr="00302929" w:rsidRDefault="00302929" w:rsidP="00302929">
      <w:pPr>
        <w:pStyle w:val="Default"/>
        <w:ind w:firstLine="567"/>
        <w:jc w:val="both"/>
        <w:rPr>
          <w:sz w:val="28"/>
          <w:szCs w:val="28"/>
        </w:rPr>
      </w:pPr>
      <w:r w:rsidRPr="00302929">
        <w:rPr>
          <w:sz w:val="28"/>
          <w:szCs w:val="28"/>
        </w:rPr>
        <w:t xml:space="preserve">Электроны. Строение электронных оболочек атомов химических элементов № 1—20 периодической системы Д. И. Менделеева. Понятие о завершенном и незавершенном электронном слое (энергетическом уровне). </w:t>
      </w:r>
    </w:p>
    <w:p w:rsidR="00302929" w:rsidRPr="00302929" w:rsidRDefault="00302929" w:rsidP="00302929">
      <w:pPr>
        <w:pStyle w:val="Default"/>
        <w:ind w:firstLine="567"/>
        <w:jc w:val="both"/>
        <w:rPr>
          <w:sz w:val="28"/>
          <w:szCs w:val="28"/>
        </w:rPr>
      </w:pPr>
      <w:r w:rsidRPr="00302929">
        <w:rPr>
          <w:sz w:val="28"/>
          <w:szCs w:val="28"/>
        </w:rPr>
        <w:t xml:space="preserve">Периодическая система химических элементов Д. И. Менделеева и строение атомов: физический смысл порядкового номера элемента, номера группы, номера периода. </w:t>
      </w:r>
    </w:p>
    <w:p w:rsidR="00302929" w:rsidRPr="00302929" w:rsidRDefault="00302929" w:rsidP="00302929">
      <w:pPr>
        <w:pStyle w:val="Default"/>
        <w:ind w:firstLine="567"/>
        <w:jc w:val="both"/>
        <w:rPr>
          <w:sz w:val="28"/>
          <w:szCs w:val="28"/>
        </w:rPr>
      </w:pPr>
      <w:r w:rsidRPr="00302929">
        <w:rPr>
          <w:sz w:val="28"/>
          <w:szCs w:val="28"/>
        </w:rPr>
        <w:t xml:space="preserve">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 </w:t>
      </w:r>
    </w:p>
    <w:p w:rsidR="00302929" w:rsidRPr="00302929" w:rsidRDefault="00302929" w:rsidP="00302929">
      <w:pPr>
        <w:pStyle w:val="Default"/>
        <w:ind w:firstLine="567"/>
        <w:jc w:val="both"/>
        <w:rPr>
          <w:sz w:val="28"/>
          <w:szCs w:val="28"/>
        </w:rPr>
      </w:pPr>
      <w:r w:rsidRPr="00302929">
        <w:rPr>
          <w:sz w:val="28"/>
          <w:szCs w:val="28"/>
        </w:rPr>
        <w:t xml:space="preserve">Образование бинарных соединений. Понятие об ионной связи. Схемы образования ионной связи. </w:t>
      </w:r>
    </w:p>
    <w:p w:rsidR="00302929" w:rsidRPr="00302929" w:rsidRDefault="00302929" w:rsidP="00302929">
      <w:pPr>
        <w:pStyle w:val="Default"/>
        <w:ind w:firstLine="567"/>
        <w:jc w:val="both"/>
        <w:rPr>
          <w:sz w:val="28"/>
          <w:szCs w:val="28"/>
        </w:rPr>
      </w:pPr>
      <w:r w:rsidRPr="00302929">
        <w:rPr>
          <w:sz w:val="28"/>
          <w:szCs w:val="28"/>
        </w:rPr>
        <w:t xml:space="preserve">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 Электронные и структурные формулы. </w:t>
      </w:r>
    </w:p>
    <w:p w:rsidR="00302929" w:rsidRPr="00302929" w:rsidRDefault="00302929" w:rsidP="00302929">
      <w:pPr>
        <w:pStyle w:val="Default"/>
        <w:ind w:firstLine="567"/>
        <w:jc w:val="both"/>
        <w:rPr>
          <w:sz w:val="28"/>
          <w:szCs w:val="28"/>
        </w:rPr>
      </w:pPr>
      <w:r w:rsidRPr="00302929">
        <w:rPr>
          <w:sz w:val="28"/>
          <w:szCs w:val="28"/>
        </w:rPr>
        <w:t xml:space="preserve">Взаимодействие атомов химических элементов-неметаллов между собой — образование бинарных соединений неметаллов. </w:t>
      </w:r>
      <w:proofErr w:type="spellStart"/>
      <w:r w:rsidRPr="00302929">
        <w:rPr>
          <w:sz w:val="28"/>
          <w:szCs w:val="28"/>
        </w:rPr>
        <w:t>Электроотрицательность</w:t>
      </w:r>
      <w:proofErr w:type="spellEnd"/>
      <w:r w:rsidRPr="00302929">
        <w:rPr>
          <w:sz w:val="28"/>
          <w:szCs w:val="28"/>
        </w:rPr>
        <w:t xml:space="preserve">. Понятие о ковалентной полярной связи. </w:t>
      </w:r>
    </w:p>
    <w:p w:rsidR="00302929" w:rsidRPr="00302929" w:rsidRDefault="00302929" w:rsidP="00302929">
      <w:pPr>
        <w:pStyle w:val="Default"/>
        <w:ind w:firstLine="567"/>
        <w:jc w:val="both"/>
        <w:rPr>
          <w:sz w:val="28"/>
          <w:szCs w:val="28"/>
        </w:rPr>
      </w:pPr>
      <w:r w:rsidRPr="00302929">
        <w:rPr>
          <w:sz w:val="28"/>
          <w:szCs w:val="28"/>
        </w:rPr>
        <w:t xml:space="preserve">Взаимодействие атомов химических элементов-металлов между собой — образование металлических кристаллов. Понятие о металлической связи. </w:t>
      </w:r>
    </w:p>
    <w:p w:rsidR="00302929" w:rsidRPr="00302929" w:rsidRDefault="00302929" w:rsidP="00302929">
      <w:pPr>
        <w:pStyle w:val="Default"/>
        <w:ind w:firstLine="567"/>
        <w:jc w:val="both"/>
        <w:rPr>
          <w:sz w:val="28"/>
          <w:szCs w:val="28"/>
        </w:rPr>
      </w:pPr>
      <w:r w:rsidRPr="00302929">
        <w:rPr>
          <w:b/>
          <w:bCs/>
          <w:sz w:val="28"/>
          <w:szCs w:val="28"/>
        </w:rPr>
        <w:t xml:space="preserve">Демонстрации. </w:t>
      </w:r>
      <w:r w:rsidRPr="00302929">
        <w:rPr>
          <w:sz w:val="28"/>
          <w:szCs w:val="28"/>
        </w:rPr>
        <w:t xml:space="preserve">Модели атомов химических элементов. Периодическая система химических элементов Д. И. Менделеева. </w:t>
      </w:r>
    </w:p>
    <w:p w:rsidR="00302929" w:rsidRPr="00302929" w:rsidRDefault="00302929" w:rsidP="00302929">
      <w:pPr>
        <w:pStyle w:val="Default"/>
        <w:ind w:firstLine="567"/>
        <w:jc w:val="center"/>
        <w:rPr>
          <w:b/>
          <w:sz w:val="28"/>
          <w:szCs w:val="28"/>
        </w:rPr>
      </w:pPr>
    </w:p>
    <w:p w:rsidR="00302929" w:rsidRPr="00302929" w:rsidRDefault="00302929" w:rsidP="00302929">
      <w:pPr>
        <w:pStyle w:val="Default"/>
        <w:ind w:firstLine="567"/>
        <w:jc w:val="center"/>
        <w:rPr>
          <w:b/>
          <w:sz w:val="28"/>
          <w:szCs w:val="28"/>
        </w:rPr>
      </w:pPr>
      <w:r w:rsidRPr="00302929">
        <w:rPr>
          <w:b/>
          <w:sz w:val="28"/>
          <w:szCs w:val="28"/>
        </w:rPr>
        <w:t xml:space="preserve">ТЕМА 2 </w:t>
      </w:r>
      <w:r w:rsidRPr="00302929">
        <w:rPr>
          <w:b/>
          <w:bCs/>
          <w:sz w:val="28"/>
          <w:szCs w:val="28"/>
        </w:rPr>
        <w:t xml:space="preserve">Простые вещества </w:t>
      </w:r>
      <w:r w:rsidRPr="00302929">
        <w:rPr>
          <w:b/>
          <w:i/>
          <w:iCs/>
          <w:sz w:val="28"/>
          <w:szCs w:val="28"/>
        </w:rPr>
        <w:t>(7ч)</w:t>
      </w:r>
    </w:p>
    <w:p w:rsidR="00302929" w:rsidRPr="00302929" w:rsidRDefault="00302929" w:rsidP="00302929">
      <w:pPr>
        <w:pStyle w:val="Default"/>
        <w:ind w:firstLine="567"/>
        <w:jc w:val="both"/>
        <w:rPr>
          <w:sz w:val="28"/>
          <w:szCs w:val="28"/>
        </w:rPr>
      </w:pPr>
      <w:r w:rsidRPr="00302929">
        <w:rPr>
          <w:sz w:val="28"/>
          <w:szCs w:val="28"/>
        </w:rPr>
        <w:t xml:space="preserve">Положение металлов и неметаллов в периодической системе химических элементов Д. И. Менделеева. Важнейшие простые вещества — металлы: железо, алюминий, кальций, магний, натрий, калий. Общие физические свойства металлов. </w:t>
      </w:r>
    </w:p>
    <w:p w:rsidR="00302929" w:rsidRPr="00302929" w:rsidRDefault="00302929" w:rsidP="00302929">
      <w:pPr>
        <w:pStyle w:val="Default"/>
        <w:ind w:firstLine="567"/>
        <w:jc w:val="both"/>
        <w:rPr>
          <w:sz w:val="28"/>
          <w:szCs w:val="28"/>
        </w:rPr>
      </w:pPr>
      <w:proofErr w:type="gramStart"/>
      <w:r w:rsidRPr="00302929">
        <w:rPr>
          <w:sz w:val="28"/>
          <w:szCs w:val="28"/>
        </w:rPr>
        <w:t>Важнейшие простые вещества — неметаллы, образованные атомами кислорода, водорода, азота, серы, фосфора, углерода.</w:t>
      </w:r>
      <w:proofErr w:type="gramEnd"/>
      <w:r w:rsidRPr="00302929">
        <w:rPr>
          <w:sz w:val="28"/>
          <w:szCs w:val="28"/>
        </w:rPr>
        <w:t xml:space="preserve"> Способность атомов химических элементов к образованию нескольких простых веществ — аллотропия. </w:t>
      </w:r>
      <w:proofErr w:type="spellStart"/>
      <w:r w:rsidRPr="00302929">
        <w:rPr>
          <w:sz w:val="28"/>
          <w:szCs w:val="28"/>
        </w:rPr>
        <w:t>Аллотропные</w:t>
      </w:r>
      <w:proofErr w:type="spellEnd"/>
      <w:r w:rsidRPr="00302929">
        <w:rPr>
          <w:sz w:val="28"/>
          <w:szCs w:val="28"/>
        </w:rPr>
        <w:t xml:space="preserve">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 </w:t>
      </w:r>
    </w:p>
    <w:p w:rsidR="00302929" w:rsidRPr="00302929" w:rsidRDefault="00302929" w:rsidP="00302929">
      <w:pPr>
        <w:pStyle w:val="Default"/>
        <w:ind w:firstLine="567"/>
        <w:jc w:val="both"/>
        <w:rPr>
          <w:sz w:val="28"/>
          <w:szCs w:val="28"/>
        </w:rPr>
      </w:pPr>
      <w:proofErr w:type="gramStart"/>
      <w:r w:rsidRPr="00302929">
        <w:rPr>
          <w:sz w:val="28"/>
          <w:szCs w:val="28"/>
        </w:rPr>
        <w:t>Постоянная</w:t>
      </w:r>
      <w:proofErr w:type="gramEnd"/>
      <w:r w:rsidRPr="00302929">
        <w:rPr>
          <w:sz w:val="28"/>
          <w:szCs w:val="28"/>
        </w:rPr>
        <w:t xml:space="preserve"> Авогадро. Количество вещества. Моль. Молярная масса. Молярный объем газообразных веществ. Кратные единицы количества вещества — </w:t>
      </w:r>
      <w:proofErr w:type="spellStart"/>
      <w:r w:rsidRPr="00302929">
        <w:rPr>
          <w:sz w:val="28"/>
          <w:szCs w:val="28"/>
        </w:rPr>
        <w:t>миллимоль</w:t>
      </w:r>
      <w:proofErr w:type="spellEnd"/>
      <w:r w:rsidRPr="00302929">
        <w:rPr>
          <w:sz w:val="28"/>
          <w:szCs w:val="28"/>
        </w:rPr>
        <w:t xml:space="preserve"> и </w:t>
      </w:r>
      <w:proofErr w:type="spellStart"/>
      <w:r w:rsidRPr="00302929">
        <w:rPr>
          <w:sz w:val="28"/>
          <w:szCs w:val="28"/>
        </w:rPr>
        <w:t>киломоль</w:t>
      </w:r>
      <w:proofErr w:type="spellEnd"/>
      <w:r w:rsidRPr="00302929">
        <w:rPr>
          <w:sz w:val="28"/>
          <w:szCs w:val="28"/>
        </w:rPr>
        <w:t xml:space="preserve">, </w:t>
      </w:r>
      <w:proofErr w:type="spellStart"/>
      <w:r w:rsidRPr="00302929">
        <w:rPr>
          <w:sz w:val="28"/>
          <w:szCs w:val="28"/>
        </w:rPr>
        <w:t>миллимолярная</w:t>
      </w:r>
      <w:proofErr w:type="spellEnd"/>
      <w:r w:rsidRPr="00302929">
        <w:rPr>
          <w:sz w:val="28"/>
          <w:szCs w:val="28"/>
        </w:rPr>
        <w:t xml:space="preserve"> и </w:t>
      </w:r>
      <w:proofErr w:type="spellStart"/>
      <w:r w:rsidRPr="00302929">
        <w:rPr>
          <w:sz w:val="28"/>
          <w:szCs w:val="28"/>
        </w:rPr>
        <w:t>киломолярная</w:t>
      </w:r>
      <w:proofErr w:type="spellEnd"/>
      <w:r w:rsidRPr="00302929">
        <w:rPr>
          <w:sz w:val="28"/>
          <w:szCs w:val="28"/>
        </w:rPr>
        <w:t xml:space="preserve"> массы вещества, </w:t>
      </w:r>
      <w:proofErr w:type="spellStart"/>
      <w:r w:rsidRPr="00302929">
        <w:rPr>
          <w:sz w:val="28"/>
          <w:szCs w:val="28"/>
        </w:rPr>
        <w:t>миллимолярный</w:t>
      </w:r>
      <w:proofErr w:type="spellEnd"/>
      <w:r w:rsidRPr="00302929">
        <w:rPr>
          <w:sz w:val="28"/>
          <w:szCs w:val="28"/>
        </w:rPr>
        <w:t xml:space="preserve"> и </w:t>
      </w:r>
      <w:proofErr w:type="spellStart"/>
      <w:r w:rsidRPr="00302929">
        <w:rPr>
          <w:sz w:val="28"/>
          <w:szCs w:val="28"/>
        </w:rPr>
        <w:t>киломолярный</w:t>
      </w:r>
      <w:proofErr w:type="spellEnd"/>
      <w:r w:rsidRPr="00302929">
        <w:rPr>
          <w:sz w:val="28"/>
          <w:szCs w:val="28"/>
        </w:rPr>
        <w:t xml:space="preserve"> объемы газообразных веществ. </w:t>
      </w:r>
    </w:p>
    <w:p w:rsidR="00302929" w:rsidRPr="00302929" w:rsidRDefault="00302929" w:rsidP="00302929">
      <w:pPr>
        <w:pStyle w:val="Default"/>
        <w:ind w:firstLine="567"/>
        <w:jc w:val="both"/>
        <w:rPr>
          <w:sz w:val="28"/>
          <w:szCs w:val="28"/>
        </w:rPr>
      </w:pPr>
      <w:r w:rsidRPr="00302929">
        <w:rPr>
          <w:sz w:val="28"/>
          <w:szCs w:val="28"/>
        </w:rPr>
        <w:t xml:space="preserve">Расчеты с использованием понятий «количество вещества», «молярная масса», «молярный  объем газов», «постоянная Авогадро». </w:t>
      </w:r>
    </w:p>
    <w:p w:rsidR="00302929" w:rsidRPr="00302929" w:rsidRDefault="00302929" w:rsidP="00302929">
      <w:pPr>
        <w:pStyle w:val="Default"/>
        <w:ind w:firstLine="567"/>
        <w:jc w:val="both"/>
        <w:rPr>
          <w:sz w:val="28"/>
          <w:szCs w:val="28"/>
        </w:rPr>
      </w:pPr>
      <w:r w:rsidRPr="00302929">
        <w:rPr>
          <w:b/>
          <w:bCs/>
          <w:sz w:val="28"/>
          <w:szCs w:val="28"/>
        </w:rPr>
        <w:t xml:space="preserve">Расчетные задачи. </w:t>
      </w:r>
      <w:r w:rsidRPr="00302929">
        <w:rPr>
          <w:sz w:val="28"/>
          <w:szCs w:val="28"/>
        </w:rPr>
        <w:t xml:space="preserve">1. Вычисление молярной массы веществ по химическим формулам. 2. Расчеты с использованием понятий «количество вещества», «молярная масса», «молярный объем газов», «постоянная Авогадро». </w:t>
      </w:r>
    </w:p>
    <w:p w:rsidR="00302929" w:rsidRPr="00302929" w:rsidRDefault="00302929" w:rsidP="00302929">
      <w:pPr>
        <w:pStyle w:val="Default"/>
        <w:ind w:firstLine="567"/>
        <w:jc w:val="both"/>
        <w:rPr>
          <w:sz w:val="28"/>
          <w:szCs w:val="28"/>
        </w:rPr>
      </w:pPr>
      <w:r w:rsidRPr="00302929">
        <w:rPr>
          <w:b/>
          <w:bCs/>
          <w:sz w:val="28"/>
          <w:szCs w:val="28"/>
        </w:rPr>
        <w:t xml:space="preserve">Демонстрации. </w:t>
      </w:r>
      <w:r w:rsidRPr="00302929">
        <w:rPr>
          <w:sz w:val="28"/>
          <w:szCs w:val="28"/>
        </w:rPr>
        <w:t xml:space="preserve">Получение озона. Образцы белого и серого олова, белого и красного фосфора. Некоторые металлы и неметаллы количеством вещества 1 моль. Модель молярного объема газообразных веществ. </w:t>
      </w:r>
    </w:p>
    <w:p w:rsidR="00302929" w:rsidRPr="00302929" w:rsidRDefault="00302929" w:rsidP="00302929">
      <w:pPr>
        <w:pStyle w:val="Default"/>
        <w:ind w:firstLine="567"/>
        <w:jc w:val="both"/>
        <w:rPr>
          <w:sz w:val="28"/>
          <w:szCs w:val="28"/>
        </w:rPr>
      </w:pPr>
    </w:p>
    <w:p w:rsidR="00302929" w:rsidRPr="00302929" w:rsidRDefault="00302929" w:rsidP="00302929">
      <w:pPr>
        <w:pStyle w:val="Default"/>
        <w:ind w:firstLine="567"/>
        <w:jc w:val="center"/>
        <w:rPr>
          <w:b/>
          <w:sz w:val="28"/>
          <w:szCs w:val="28"/>
        </w:rPr>
      </w:pPr>
      <w:r w:rsidRPr="00302929">
        <w:rPr>
          <w:b/>
          <w:sz w:val="28"/>
          <w:szCs w:val="28"/>
        </w:rPr>
        <w:t xml:space="preserve">ТЕМА 3 </w:t>
      </w:r>
      <w:r w:rsidRPr="00302929">
        <w:rPr>
          <w:b/>
          <w:bCs/>
          <w:sz w:val="28"/>
          <w:szCs w:val="28"/>
        </w:rPr>
        <w:t xml:space="preserve">Соединения химических элементов </w:t>
      </w:r>
      <w:r w:rsidRPr="00302929">
        <w:rPr>
          <w:b/>
          <w:i/>
          <w:iCs/>
          <w:sz w:val="28"/>
          <w:szCs w:val="28"/>
        </w:rPr>
        <w:t>(12 ч)</w:t>
      </w:r>
    </w:p>
    <w:p w:rsidR="00302929" w:rsidRPr="00302929" w:rsidRDefault="00302929" w:rsidP="00302929">
      <w:pPr>
        <w:pStyle w:val="Default"/>
        <w:ind w:firstLine="567"/>
        <w:jc w:val="both"/>
        <w:rPr>
          <w:sz w:val="28"/>
          <w:szCs w:val="28"/>
        </w:rPr>
      </w:pPr>
      <w:r w:rsidRPr="00302929">
        <w:rPr>
          <w:sz w:val="28"/>
          <w:szCs w:val="28"/>
        </w:rPr>
        <w:t xml:space="preserve">Степень окисления. Определение степени окисления элементов по химической формуле соединения. Составление формул бинарных соединений, общий способ их называния. </w:t>
      </w:r>
    </w:p>
    <w:p w:rsidR="00302929" w:rsidRPr="00302929" w:rsidRDefault="00302929" w:rsidP="00302929">
      <w:pPr>
        <w:pStyle w:val="Default"/>
        <w:ind w:firstLine="567"/>
        <w:jc w:val="both"/>
        <w:rPr>
          <w:sz w:val="28"/>
          <w:szCs w:val="28"/>
        </w:rPr>
      </w:pPr>
      <w:r w:rsidRPr="00302929">
        <w:rPr>
          <w:sz w:val="28"/>
          <w:szCs w:val="28"/>
        </w:rPr>
        <w:t xml:space="preserve">Бинарные соединения неметаллов: оксиды, хлориды, сульфиды и др. их состав и названия. Составление их формул. Представители оксидов: вода, углекислый газ и негашеная известь. Представители летучих водородных соединений: </w:t>
      </w:r>
      <w:proofErr w:type="spellStart"/>
      <w:r w:rsidRPr="00302929">
        <w:rPr>
          <w:sz w:val="28"/>
          <w:szCs w:val="28"/>
        </w:rPr>
        <w:t>хлороводород</w:t>
      </w:r>
      <w:proofErr w:type="spellEnd"/>
      <w:r w:rsidRPr="00302929">
        <w:rPr>
          <w:sz w:val="28"/>
          <w:szCs w:val="28"/>
        </w:rPr>
        <w:t xml:space="preserve"> и аммиак. </w:t>
      </w:r>
    </w:p>
    <w:p w:rsidR="00302929" w:rsidRPr="00302929" w:rsidRDefault="00302929" w:rsidP="00302929">
      <w:pPr>
        <w:pStyle w:val="Default"/>
        <w:ind w:firstLine="567"/>
        <w:jc w:val="both"/>
        <w:rPr>
          <w:sz w:val="28"/>
          <w:szCs w:val="28"/>
        </w:rPr>
      </w:pPr>
      <w:r w:rsidRPr="00302929">
        <w:rPr>
          <w:sz w:val="28"/>
          <w:szCs w:val="28"/>
        </w:rPr>
        <w:t xml:space="preserve">Основания, их состав и названия. Растворимость оснований в воде. Таблица растворимости </w:t>
      </w:r>
      <w:proofErr w:type="spellStart"/>
      <w:r w:rsidRPr="00302929">
        <w:rPr>
          <w:sz w:val="28"/>
          <w:szCs w:val="28"/>
        </w:rPr>
        <w:t>гидроксидов</w:t>
      </w:r>
      <w:proofErr w:type="spellEnd"/>
      <w:r w:rsidRPr="00302929">
        <w:rPr>
          <w:sz w:val="28"/>
          <w:szCs w:val="28"/>
        </w:rPr>
        <w:t xml:space="preserve"> и солей в воде. Представители щелочей: </w:t>
      </w:r>
      <w:proofErr w:type="spellStart"/>
      <w:r w:rsidRPr="00302929">
        <w:rPr>
          <w:sz w:val="28"/>
          <w:szCs w:val="28"/>
        </w:rPr>
        <w:t>гидроксиды</w:t>
      </w:r>
      <w:proofErr w:type="spellEnd"/>
      <w:r w:rsidRPr="00302929">
        <w:rPr>
          <w:sz w:val="28"/>
          <w:szCs w:val="28"/>
        </w:rPr>
        <w:t xml:space="preserve"> натрия, калия и кальция. Понятие о качественных реакциях. Индикаторы. Изменение окраски индикаторов в щелочной среде. </w:t>
      </w:r>
    </w:p>
    <w:p w:rsidR="00302929" w:rsidRPr="00302929" w:rsidRDefault="00302929" w:rsidP="00302929">
      <w:pPr>
        <w:pStyle w:val="Default"/>
        <w:ind w:firstLine="567"/>
        <w:jc w:val="both"/>
        <w:rPr>
          <w:sz w:val="28"/>
          <w:szCs w:val="28"/>
        </w:rPr>
      </w:pPr>
      <w:r w:rsidRPr="00302929">
        <w:rPr>
          <w:sz w:val="28"/>
          <w:szCs w:val="28"/>
        </w:rPr>
        <w:t xml:space="preserve">Кислоты, их состав и названия. Классификация кислот. Представители кислот: </w:t>
      </w:r>
      <w:proofErr w:type="gramStart"/>
      <w:r w:rsidRPr="00302929">
        <w:rPr>
          <w:sz w:val="28"/>
          <w:szCs w:val="28"/>
        </w:rPr>
        <w:t>серная</w:t>
      </w:r>
      <w:proofErr w:type="gramEnd"/>
      <w:r w:rsidRPr="00302929">
        <w:rPr>
          <w:sz w:val="28"/>
          <w:szCs w:val="28"/>
        </w:rPr>
        <w:t xml:space="preserve">, соляная и азотная. Изменение окраски индикаторов в кислотной среде. </w:t>
      </w:r>
    </w:p>
    <w:p w:rsidR="00302929" w:rsidRPr="00302929" w:rsidRDefault="00302929" w:rsidP="00302929">
      <w:pPr>
        <w:pStyle w:val="Default"/>
        <w:ind w:firstLine="567"/>
        <w:jc w:val="both"/>
        <w:rPr>
          <w:sz w:val="28"/>
          <w:szCs w:val="28"/>
        </w:rPr>
      </w:pPr>
      <w:r w:rsidRPr="00302929">
        <w:rPr>
          <w:sz w:val="28"/>
          <w:szCs w:val="28"/>
        </w:rPr>
        <w:t xml:space="preserve">Соли как производные кислот и оснований. Их состав и названия. Растворимость солей в воде. Представители солей: хлорид натрия, карбонат и фосфат кальция. </w:t>
      </w:r>
    </w:p>
    <w:p w:rsidR="00302929" w:rsidRPr="00302929" w:rsidRDefault="00302929" w:rsidP="00302929">
      <w:pPr>
        <w:pStyle w:val="Default"/>
        <w:ind w:firstLine="567"/>
        <w:jc w:val="both"/>
        <w:rPr>
          <w:sz w:val="28"/>
          <w:szCs w:val="28"/>
        </w:rPr>
      </w:pPr>
      <w:r w:rsidRPr="00302929">
        <w:rPr>
          <w:sz w:val="28"/>
          <w:szCs w:val="28"/>
        </w:rPr>
        <w:t xml:space="preserve">Аморфные и кристаллические вещества. </w:t>
      </w:r>
    </w:p>
    <w:p w:rsidR="00302929" w:rsidRPr="00302929" w:rsidRDefault="00302929" w:rsidP="00302929">
      <w:pPr>
        <w:pStyle w:val="Default"/>
        <w:ind w:firstLine="567"/>
        <w:jc w:val="both"/>
        <w:rPr>
          <w:sz w:val="28"/>
          <w:szCs w:val="28"/>
        </w:rPr>
      </w:pPr>
      <w:r w:rsidRPr="00302929">
        <w:rPr>
          <w:sz w:val="28"/>
          <w:szCs w:val="28"/>
        </w:rPr>
        <w:t xml:space="preserve">Межмолекулярные взаимодействия. Типы кристаллических решеток: </w:t>
      </w:r>
      <w:proofErr w:type="gramStart"/>
      <w:r w:rsidRPr="00302929">
        <w:rPr>
          <w:sz w:val="28"/>
          <w:szCs w:val="28"/>
        </w:rPr>
        <w:t>ионная</w:t>
      </w:r>
      <w:proofErr w:type="gramEnd"/>
      <w:r w:rsidRPr="00302929">
        <w:rPr>
          <w:sz w:val="28"/>
          <w:szCs w:val="28"/>
        </w:rPr>
        <w:t xml:space="preserve">, атомная, молекулярная и металлическая. Зависимость свойств веществ от типов кристаллических решеток. </w:t>
      </w:r>
    </w:p>
    <w:p w:rsidR="00302929" w:rsidRPr="00302929" w:rsidRDefault="00302929" w:rsidP="00302929">
      <w:pPr>
        <w:pStyle w:val="Default"/>
        <w:ind w:firstLine="567"/>
        <w:jc w:val="both"/>
        <w:rPr>
          <w:sz w:val="28"/>
          <w:szCs w:val="28"/>
        </w:rPr>
      </w:pPr>
      <w:r w:rsidRPr="00302929">
        <w:rPr>
          <w:sz w:val="28"/>
          <w:szCs w:val="28"/>
        </w:rPr>
        <w:t xml:space="preserve">Вещества молекулярного и немолекулярного строения. Закон постоянства состава для веществ молекулярного строения. </w:t>
      </w:r>
    </w:p>
    <w:p w:rsidR="00302929" w:rsidRPr="00302929" w:rsidRDefault="00302929" w:rsidP="00302929">
      <w:pPr>
        <w:pStyle w:val="Default"/>
        <w:ind w:firstLine="567"/>
        <w:jc w:val="both"/>
        <w:rPr>
          <w:sz w:val="28"/>
          <w:szCs w:val="28"/>
        </w:rPr>
      </w:pPr>
      <w:r w:rsidRPr="00302929">
        <w:rPr>
          <w:sz w:val="28"/>
          <w:szCs w:val="28"/>
        </w:rPr>
        <w:t xml:space="preserve">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 </w:t>
      </w:r>
    </w:p>
    <w:p w:rsidR="00302929" w:rsidRPr="00302929" w:rsidRDefault="00302929" w:rsidP="00302929">
      <w:pPr>
        <w:pStyle w:val="Default"/>
        <w:ind w:firstLine="567"/>
        <w:jc w:val="both"/>
        <w:rPr>
          <w:sz w:val="28"/>
          <w:szCs w:val="28"/>
        </w:rPr>
      </w:pPr>
      <w:r w:rsidRPr="00302929">
        <w:rPr>
          <w:b/>
          <w:bCs/>
          <w:sz w:val="28"/>
          <w:szCs w:val="28"/>
        </w:rPr>
        <w:t xml:space="preserve">Расчетные задачи. </w:t>
      </w:r>
      <w:r w:rsidRPr="00302929">
        <w:rPr>
          <w:sz w:val="28"/>
          <w:szCs w:val="28"/>
        </w:rPr>
        <w:t xml:space="preserve">1. Расчет массовой и объемной долей компонентов смеси веществ. 2. Вычисление массовой доли вещества в растворе по известной массе растворенного вещества и массе растворителя. 3. </w:t>
      </w:r>
      <w:proofErr w:type="gramStart"/>
      <w:r w:rsidRPr="00302929">
        <w:rPr>
          <w:sz w:val="28"/>
          <w:szCs w:val="28"/>
        </w:rPr>
        <w:t xml:space="preserve">Вычисление массы растворяемого вещества и растворителя, необходимых для приготовления определенной массы раствора с известной массовой долей растворенного вещества. </w:t>
      </w:r>
      <w:proofErr w:type="gramEnd"/>
    </w:p>
    <w:p w:rsidR="00302929" w:rsidRPr="00302929" w:rsidRDefault="00302929" w:rsidP="00302929">
      <w:pPr>
        <w:pStyle w:val="Default"/>
        <w:ind w:firstLine="567"/>
        <w:jc w:val="both"/>
        <w:rPr>
          <w:sz w:val="28"/>
          <w:szCs w:val="28"/>
        </w:rPr>
      </w:pPr>
      <w:r w:rsidRPr="00302929">
        <w:rPr>
          <w:b/>
          <w:bCs/>
          <w:sz w:val="28"/>
          <w:szCs w:val="28"/>
        </w:rPr>
        <w:t xml:space="preserve">Демонстрации. </w:t>
      </w:r>
      <w:r w:rsidRPr="00302929">
        <w:rPr>
          <w:sz w:val="28"/>
          <w:szCs w:val="28"/>
        </w:rPr>
        <w:t xml:space="preserve">Образцы оксидов, кислот, оснований и солей. Модели кристаллических решеток хлорида натрия, алмаза, оксида углерода (IV). Взрыв смеси водорода с воздухом. Способы разделения смесей. Дистилляция воды. </w:t>
      </w:r>
    </w:p>
    <w:p w:rsidR="00302929" w:rsidRPr="00302929" w:rsidRDefault="00302929" w:rsidP="00302929">
      <w:pPr>
        <w:pStyle w:val="Default"/>
        <w:ind w:firstLine="567"/>
        <w:jc w:val="both"/>
        <w:rPr>
          <w:sz w:val="28"/>
          <w:szCs w:val="28"/>
        </w:rPr>
      </w:pPr>
      <w:r w:rsidRPr="00302929">
        <w:rPr>
          <w:b/>
          <w:bCs/>
          <w:sz w:val="28"/>
          <w:szCs w:val="28"/>
        </w:rPr>
        <w:t xml:space="preserve">Лабораторные опыты. 1. </w:t>
      </w:r>
      <w:r w:rsidRPr="00302929">
        <w:rPr>
          <w:sz w:val="28"/>
          <w:szCs w:val="28"/>
        </w:rPr>
        <w:t xml:space="preserve">Знакомство с образцами веществ разных классов. 2. Разделение смесей. </w:t>
      </w:r>
    </w:p>
    <w:p w:rsidR="00302929" w:rsidRPr="00302929" w:rsidRDefault="00302929" w:rsidP="00302929">
      <w:pPr>
        <w:pStyle w:val="Default"/>
        <w:ind w:firstLine="567"/>
        <w:jc w:val="both"/>
        <w:rPr>
          <w:sz w:val="28"/>
          <w:szCs w:val="28"/>
        </w:rPr>
      </w:pPr>
    </w:p>
    <w:p w:rsidR="00302929" w:rsidRPr="00302929" w:rsidRDefault="00302929" w:rsidP="00302929">
      <w:pPr>
        <w:pStyle w:val="Default"/>
        <w:ind w:firstLine="567"/>
        <w:jc w:val="center"/>
        <w:rPr>
          <w:b/>
          <w:sz w:val="28"/>
          <w:szCs w:val="28"/>
        </w:rPr>
      </w:pPr>
      <w:r w:rsidRPr="00302929">
        <w:rPr>
          <w:b/>
          <w:sz w:val="28"/>
          <w:szCs w:val="28"/>
        </w:rPr>
        <w:t xml:space="preserve">ТЕМА 4 </w:t>
      </w:r>
      <w:r w:rsidRPr="00302929">
        <w:rPr>
          <w:b/>
          <w:bCs/>
          <w:sz w:val="28"/>
          <w:szCs w:val="28"/>
        </w:rPr>
        <w:t xml:space="preserve">Изменения, происходящие с веществами </w:t>
      </w:r>
      <w:r w:rsidRPr="00302929">
        <w:rPr>
          <w:b/>
          <w:i/>
          <w:iCs/>
          <w:sz w:val="28"/>
          <w:szCs w:val="28"/>
        </w:rPr>
        <w:t>(15 ч)</w:t>
      </w:r>
    </w:p>
    <w:p w:rsidR="00302929" w:rsidRPr="00302929" w:rsidRDefault="00302929" w:rsidP="00302929">
      <w:pPr>
        <w:pStyle w:val="Default"/>
        <w:ind w:firstLine="567"/>
        <w:jc w:val="both"/>
        <w:rPr>
          <w:sz w:val="28"/>
          <w:szCs w:val="28"/>
        </w:rPr>
      </w:pPr>
      <w:r w:rsidRPr="00302929">
        <w:rPr>
          <w:sz w:val="28"/>
          <w:szCs w:val="28"/>
        </w:rPr>
        <w:t xml:space="preserve">Понятие явлений как изменений, происходящих с веществами. </w:t>
      </w:r>
    </w:p>
    <w:p w:rsidR="00302929" w:rsidRPr="00302929" w:rsidRDefault="00302929" w:rsidP="00302929">
      <w:pPr>
        <w:pStyle w:val="Default"/>
        <w:ind w:firstLine="567"/>
        <w:jc w:val="both"/>
        <w:rPr>
          <w:sz w:val="28"/>
          <w:szCs w:val="28"/>
        </w:rPr>
      </w:pPr>
      <w:r w:rsidRPr="00302929">
        <w:rPr>
          <w:sz w:val="28"/>
          <w:szCs w:val="28"/>
        </w:rPr>
        <w:t xml:space="preserve">Явления, связанные с изменением кристаллического строения вещества при постоянном его составе, — физические явления. Физические явления в химии: дистилляция, кристаллизация, выпаривание и возгонка веществ, центрифугирование. </w:t>
      </w:r>
    </w:p>
    <w:p w:rsidR="00302929" w:rsidRPr="00302929" w:rsidRDefault="00302929" w:rsidP="00302929">
      <w:pPr>
        <w:pStyle w:val="Default"/>
        <w:ind w:firstLine="567"/>
        <w:jc w:val="both"/>
        <w:rPr>
          <w:sz w:val="28"/>
          <w:szCs w:val="28"/>
        </w:rPr>
      </w:pPr>
      <w:r w:rsidRPr="00302929">
        <w:rPr>
          <w:sz w:val="28"/>
          <w:szCs w:val="28"/>
        </w:rPr>
        <w:t>Явления, связанные с изменением состава вещества, — химические реакции. Признаки и условия протекания химических реакций. Понятие об экз</w:t>
      </w:r>
      <w:proofErr w:type="gramStart"/>
      <w:r w:rsidRPr="00302929">
        <w:rPr>
          <w:sz w:val="28"/>
          <w:szCs w:val="28"/>
        </w:rPr>
        <w:t>о-</w:t>
      </w:r>
      <w:proofErr w:type="gramEnd"/>
      <w:r w:rsidRPr="00302929">
        <w:rPr>
          <w:sz w:val="28"/>
          <w:szCs w:val="28"/>
        </w:rPr>
        <w:t xml:space="preserve"> и эндотермических реакциях. Реакции горения как частный случай экзотермических реакций, протекающих с выделением света. </w:t>
      </w:r>
    </w:p>
    <w:p w:rsidR="00302929" w:rsidRPr="00302929" w:rsidRDefault="00302929" w:rsidP="00302929">
      <w:pPr>
        <w:pStyle w:val="Default"/>
        <w:ind w:firstLine="567"/>
        <w:jc w:val="both"/>
        <w:rPr>
          <w:sz w:val="28"/>
          <w:szCs w:val="28"/>
        </w:rPr>
      </w:pPr>
      <w:r w:rsidRPr="00302929">
        <w:rPr>
          <w:sz w:val="28"/>
          <w:szCs w:val="28"/>
        </w:rPr>
        <w:t xml:space="preserve">Закон сохранения массы веществ. Химические уравнения. Значение индексов и коэффициентов. Составление уравнений химических реакций. </w:t>
      </w:r>
    </w:p>
    <w:p w:rsidR="00302929" w:rsidRPr="00302929" w:rsidRDefault="00302929" w:rsidP="00302929">
      <w:pPr>
        <w:pStyle w:val="Default"/>
        <w:ind w:firstLine="567"/>
        <w:jc w:val="both"/>
        <w:rPr>
          <w:sz w:val="28"/>
          <w:szCs w:val="28"/>
        </w:rPr>
      </w:pPr>
      <w:r w:rsidRPr="00302929">
        <w:rPr>
          <w:sz w:val="28"/>
          <w:szCs w:val="28"/>
        </w:rPr>
        <w:t xml:space="preserve">Расчеты по химическим уравнениям. Решение задач на нахождение количества вещества, массы или объема продукта реакции по количеству вещества,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 </w:t>
      </w:r>
    </w:p>
    <w:p w:rsidR="00302929" w:rsidRPr="00302929" w:rsidRDefault="00302929" w:rsidP="00302929">
      <w:pPr>
        <w:pStyle w:val="Default"/>
        <w:ind w:firstLine="567"/>
        <w:jc w:val="both"/>
        <w:rPr>
          <w:sz w:val="28"/>
          <w:szCs w:val="28"/>
        </w:rPr>
      </w:pPr>
      <w:r w:rsidRPr="00302929">
        <w:rPr>
          <w:sz w:val="28"/>
          <w:szCs w:val="28"/>
        </w:rPr>
        <w:t xml:space="preserve">Реакции разложения. Понятие о скорости химических реакций. Катализаторы. Ферменты. </w:t>
      </w:r>
    </w:p>
    <w:p w:rsidR="00302929" w:rsidRPr="00302929" w:rsidRDefault="00302929" w:rsidP="00302929">
      <w:pPr>
        <w:pStyle w:val="Default"/>
        <w:ind w:firstLine="567"/>
        <w:jc w:val="both"/>
        <w:rPr>
          <w:sz w:val="28"/>
          <w:szCs w:val="28"/>
        </w:rPr>
      </w:pPr>
      <w:r w:rsidRPr="00302929">
        <w:rPr>
          <w:sz w:val="28"/>
          <w:szCs w:val="28"/>
        </w:rPr>
        <w:t xml:space="preserve">Реакции соединения. Каталитические и некаталитические реакции. Обратимые и необратимые реакции. </w:t>
      </w:r>
    </w:p>
    <w:p w:rsidR="00302929" w:rsidRPr="00302929" w:rsidRDefault="00302929" w:rsidP="00302929">
      <w:pPr>
        <w:pStyle w:val="Default"/>
        <w:ind w:firstLine="567"/>
        <w:jc w:val="both"/>
        <w:rPr>
          <w:sz w:val="28"/>
          <w:szCs w:val="28"/>
        </w:rPr>
      </w:pPr>
      <w:r w:rsidRPr="00302929">
        <w:rPr>
          <w:sz w:val="28"/>
          <w:szCs w:val="28"/>
        </w:rPr>
        <w:t xml:space="preserve">Реакции замещения. Электрохимический ряд напряжений металлов, его использование для прогнозирования возможности протекания реакций между металлами и растворами кислот. Реакции вытеснения одних металлов из растворов их солей другими металлами. </w:t>
      </w:r>
    </w:p>
    <w:p w:rsidR="00302929" w:rsidRPr="00302929" w:rsidRDefault="00302929" w:rsidP="00302929">
      <w:pPr>
        <w:pStyle w:val="Default"/>
        <w:ind w:firstLine="567"/>
        <w:jc w:val="both"/>
        <w:rPr>
          <w:sz w:val="28"/>
          <w:szCs w:val="28"/>
        </w:rPr>
      </w:pPr>
      <w:r w:rsidRPr="00302929">
        <w:rPr>
          <w:sz w:val="28"/>
          <w:szCs w:val="28"/>
        </w:rPr>
        <w:t xml:space="preserve">Реакции обмена. Реакции нейтрализации. Условия протекания реакций обмена в растворах до конца. </w:t>
      </w:r>
    </w:p>
    <w:p w:rsidR="00302929" w:rsidRPr="00302929" w:rsidRDefault="00302929" w:rsidP="00302929">
      <w:pPr>
        <w:pStyle w:val="Default"/>
        <w:ind w:firstLine="567"/>
        <w:jc w:val="both"/>
        <w:rPr>
          <w:sz w:val="28"/>
          <w:szCs w:val="28"/>
        </w:rPr>
      </w:pPr>
      <w:r w:rsidRPr="00302929">
        <w:rPr>
          <w:sz w:val="28"/>
          <w:szCs w:val="28"/>
        </w:rPr>
        <w:t>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соединения — взаимодействие воды с оксидами металлов и неметаллов. Понятие «</w:t>
      </w:r>
      <w:proofErr w:type="spellStart"/>
      <w:r w:rsidRPr="00302929">
        <w:rPr>
          <w:sz w:val="28"/>
          <w:szCs w:val="28"/>
        </w:rPr>
        <w:t>гидроксиды</w:t>
      </w:r>
      <w:proofErr w:type="spellEnd"/>
      <w:r w:rsidRPr="00302929">
        <w:rPr>
          <w:sz w:val="28"/>
          <w:szCs w:val="28"/>
        </w:rPr>
        <w:t xml:space="preserve">». Реакции замещения — взаимодействие воды </w:t>
      </w:r>
      <w:proofErr w:type="gramStart"/>
      <w:r w:rsidRPr="00302929">
        <w:rPr>
          <w:sz w:val="28"/>
          <w:szCs w:val="28"/>
        </w:rPr>
        <w:t>с</w:t>
      </w:r>
      <w:proofErr w:type="gramEnd"/>
      <w:r w:rsidRPr="00302929">
        <w:rPr>
          <w:sz w:val="28"/>
          <w:szCs w:val="28"/>
        </w:rPr>
        <w:t xml:space="preserve"> щелочными и щелочноземельными металлами. Реакции обмена (на примере гидролиза сульфида алюминия и карбида кальция). </w:t>
      </w:r>
    </w:p>
    <w:p w:rsidR="00302929" w:rsidRPr="00302929" w:rsidRDefault="00302929" w:rsidP="00302929">
      <w:pPr>
        <w:pStyle w:val="Default"/>
        <w:ind w:firstLine="567"/>
        <w:jc w:val="both"/>
        <w:rPr>
          <w:sz w:val="28"/>
          <w:szCs w:val="28"/>
        </w:rPr>
      </w:pPr>
      <w:r w:rsidRPr="00302929">
        <w:rPr>
          <w:b/>
          <w:bCs/>
          <w:sz w:val="28"/>
          <w:szCs w:val="28"/>
        </w:rPr>
        <w:t xml:space="preserve">Расчетные задачи. </w:t>
      </w:r>
      <w:r w:rsidRPr="00302929">
        <w:rPr>
          <w:sz w:val="28"/>
          <w:szCs w:val="28"/>
        </w:rPr>
        <w:t xml:space="preserve">1. Вычисление по химическим уравнениям массы или количества вещества по известной массе или количеству вещества одного из вступающих в реакцию веществ или продуктов реакции. 2. Вычисление массы (количества вещества, объема) продукта реакции, если известна масса исходного вещества, содержащего определенную долю примесей. 3. Вычисление массы (количества вещества, объема) продукта реакции, если известна масса раствора и массовая доля растворенного вещества. </w:t>
      </w:r>
    </w:p>
    <w:p w:rsidR="00302929" w:rsidRPr="00302929" w:rsidRDefault="00302929" w:rsidP="00302929">
      <w:pPr>
        <w:pStyle w:val="Default"/>
        <w:ind w:firstLine="567"/>
        <w:jc w:val="both"/>
        <w:rPr>
          <w:sz w:val="28"/>
          <w:szCs w:val="28"/>
        </w:rPr>
      </w:pPr>
      <w:r w:rsidRPr="00302929">
        <w:rPr>
          <w:b/>
          <w:bCs/>
          <w:sz w:val="28"/>
          <w:szCs w:val="28"/>
        </w:rPr>
        <w:t xml:space="preserve">Демонстрации. </w:t>
      </w:r>
      <w:r w:rsidRPr="00302929">
        <w:rPr>
          <w:sz w:val="28"/>
          <w:szCs w:val="28"/>
        </w:rPr>
        <w:t xml:space="preserve">Примеры физических явлений: а) плавление парафина; б) возгонка </w:t>
      </w:r>
      <w:proofErr w:type="spellStart"/>
      <w:r w:rsidRPr="00302929">
        <w:rPr>
          <w:sz w:val="28"/>
          <w:szCs w:val="28"/>
        </w:rPr>
        <w:t>иода</w:t>
      </w:r>
      <w:proofErr w:type="spellEnd"/>
      <w:r w:rsidRPr="00302929">
        <w:rPr>
          <w:sz w:val="28"/>
          <w:szCs w:val="28"/>
        </w:rPr>
        <w:t xml:space="preserve"> или бензойной кислоты; в) растворение перманганата калия; г) диффузия душистых веществ с горящей лампочки накаливания. Примеры химических явлений: а) горение магния, фосфора; б) взаимодействие соляной кислоты с мрамором или мелом; в) получение </w:t>
      </w:r>
      <w:proofErr w:type="spellStart"/>
      <w:r w:rsidRPr="00302929">
        <w:rPr>
          <w:sz w:val="28"/>
          <w:szCs w:val="28"/>
        </w:rPr>
        <w:t>гидроксида</w:t>
      </w:r>
      <w:proofErr w:type="spellEnd"/>
      <w:r w:rsidRPr="00302929">
        <w:rPr>
          <w:sz w:val="28"/>
          <w:szCs w:val="28"/>
        </w:rPr>
        <w:t xml:space="preserve"> меди (II); г) растворение полученного </w:t>
      </w:r>
      <w:proofErr w:type="spellStart"/>
      <w:r w:rsidRPr="00302929">
        <w:rPr>
          <w:sz w:val="28"/>
          <w:szCs w:val="28"/>
        </w:rPr>
        <w:t>гидроксида</w:t>
      </w:r>
      <w:proofErr w:type="spellEnd"/>
      <w:r w:rsidRPr="00302929">
        <w:rPr>
          <w:sz w:val="28"/>
          <w:szCs w:val="28"/>
        </w:rPr>
        <w:t xml:space="preserve"> в кислотах; </w:t>
      </w:r>
      <w:proofErr w:type="spellStart"/>
      <w:r w:rsidRPr="00302929">
        <w:rPr>
          <w:sz w:val="28"/>
          <w:szCs w:val="28"/>
        </w:rPr>
        <w:t>д</w:t>
      </w:r>
      <w:proofErr w:type="spellEnd"/>
      <w:r w:rsidRPr="00302929">
        <w:rPr>
          <w:sz w:val="28"/>
          <w:szCs w:val="28"/>
        </w:rPr>
        <w:t xml:space="preserve">) взаимодействие оксида меди (II) с серной кислотой при нагревании; е) разложение перманганата калия; ж) взаимодействие разбавленных кислот с металлами; </w:t>
      </w:r>
      <w:proofErr w:type="spellStart"/>
      <w:r w:rsidRPr="00302929">
        <w:rPr>
          <w:sz w:val="28"/>
          <w:szCs w:val="28"/>
        </w:rPr>
        <w:t>з</w:t>
      </w:r>
      <w:proofErr w:type="spellEnd"/>
      <w:r w:rsidRPr="00302929">
        <w:rPr>
          <w:sz w:val="28"/>
          <w:szCs w:val="28"/>
        </w:rPr>
        <w:t xml:space="preserve">) разложение </w:t>
      </w:r>
      <w:proofErr w:type="spellStart"/>
      <w:r w:rsidRPr="00302929">
        <w:rPr>
          <w:sz w:val="28"/>
          <w:szCs w:val="28"/>
        </w:rPr>
        <w:t>пероксида</w:t>
      </w:r>
      <w:proofErr w:type="spellEnd"/>
      <w:r w:rsidRPr="00302929">
        <w:rPr>
          <w:sz w:val="28"/>
          <w:szCs w:val="28"/>
        </w:rPr>
        <w:t xml:space="preserve"> водорода; и) электролиз воды. </w:t>
      </w:r>
    </w:p>
    <w:p w:rsidR="00302929" w:rsidRPr="00302929" w:rsidRDefault="00302929" w:rsidP="00302929">
      <w:pPr>
        <w:pStyle w:val="Default"/>
        <w:ind w:firstLine="567"/>
        <w:jc w:val="both"/>
        <w:rPr>
          <w:sz w:val="28"/>
          <w:szCs w:val="28"/>
        </w:rPr>
      </w:pPr>
      <w:r w:rsidRPr="00302929">
        <w:rPr>
          <w:b/>
          <w:bCs/>
          <w:sz w:val="28"/>
          <w:szCs w:val="28"/>
        </w:rPr>
        <w:t xml:space="preserve">Лабораторные опыты. </w:t>
      </w:r>
      <w:r w:rsidRPr="00302929">
        <w:rPr>
          <w:sz w:val="28"/>
          <w:szCs w:val="28"/>
        </w:rPr>
        <w:t xml:space="preserve">1. Сравнение скорости испарения воды и спирта по исчезновению их капель на фильтровальной бумаге. 2. Окисление меди в пламени спиртовки или горелки. 3. Помутнение известковой воды от выдыхаемого углекислого газа. 4. Получение углекислого газа взаимодействием соды и кислоты. 5. Замещение меди в растворе хлорида меди (II) железом. </w:t>
      </w:r>
    </w:p>
    <w:p w:rsidR="00302929" w:rsidRPr="00302929" w:rsidRDefault="00302929" w:rsidP="00302929">
      <w:pPr>
        <w:pStyle w:val="Default"/>
        <w:ind w:firstLine="567"/>
        <w:jc w:val="both"/>
        <w:rPr>
          <w:color w:val="FF0000"/>
          <w:sz w:val="28"/>
          <w:szCs w:val="28"/>
        </w:rPr>
      </w:pPr>
    </w:p>
    <w:p w:rsidR="00302929" w:rsidRPr="00302929" w:rsidRDefault="00302929" w:rsidP="00302929">
      <w:pPr>
        <w:pStyle w:val="Default"/>
        <w:ind w:firstLine="567"/>
        <w:jc w:val="center"/>
        <w:rPr>
          <w:b/>
          <w:sz w:val="28"/>
          <w:szCs w:val="28"/>
        </w:rPr>
      </w:pPr>
      <w:r w:rsidRPr="00302929">
        <w:rPr>
          <w:b/>
          <w:sz w:val="28"/>
          <w:szCs w:val="28"/>
        </w:rPr>
        <w:t xml:space="preserve">ТЕМА 5. </w:t>
      </w:r>
      <w:r w:rsidRPr="00302929">
        <w:rPr>
          <w:b/>
          <w:bCs/>
          <w:sz w:val="28"/>
          <w:szCs w:val="28"/>
        </w:rPr>
        <w:t xml:space="preserve">Растворение. Растворы.  Свойства растворов электролитов </w:t>
      </w:r>
      <w:r w:rsidRPr="00302929">
        <w:rPr>
          <w:b/>
          <w:i/>
          <w:iCs/>
          <w:sz w:val="28"/>
          <w:szCs w:val="28"/>
        </w:rPr>
        <w:t>(16 ч)</w:t>
      </w:r>
    </w:p>
    <w:p w:rsidR="00302929" w:rsidRPr="00302929" w:rsidRDefault="00302929" w:rsidP="00302929">
      <w:pPr>
        <w:pStyle w:val="Default"/>
        <w:ind w:firstLine="567"/>
        <w:jc w:val="both"/>
        <w:rPr>
          <w:sz w:val="28"/>
          <w:szCs w:val="28"/>
        </w:rPr>
      </w:pPr>
      <w:r w:rsidRPr="00302929">
        <w:rPr>
          <w:sz w:val="28"/>
          <w:szCs w:val="28"/>
        </w:rPr>
        <w:t xml:space="preserve">Растворение как физико-химический процесс. Понятие о гидратах и кристаллогидратах. Растворимость. Кривые растворимости как модель зависимости растворимости твердых веществ от температуры. Насыщенные, ненасыщенные и пересыщенные растворы. Значение растворов для  природы и сельского хозяйства. </w:t>
      </w:r>
    </w:p>
    <w:p w:rsidR="00302929" w:rsidRPr="00302929" w:rsidRDefault="00302929" w:rsidP="00302929">
      <w:pPr>
        <w:pStyle w:val="Default"/>
        <w:ind w:firstLine="567"/>
        <w:jc w:val="both"/>
        <w:rPr>
          <w:sz w:val="28"/>
          <w:szCs w:val="28"/>
        </w:rPr>
      </w:pPr>
      <w:r w:rsidRPr="00302929">
        <w:rPr>
          <w:sz w:val="28"/>
          <w:szCs w:val="28"/>
        </w:rPr>
        <w:t xml:space="preserve">Понятие об электролитической диссоциации. Электролиты и </w:t>
      </w:r>
      <w:proofErr w:type="spellStart"/>
      <w:r w:rsidRPr="00302929">
        <w:rPr>
          <w:sz w:val="28"/>
          <w:szCs w:val="28"/>
        </w:rPr>
        <w:t>неэлектролиты</w:t>
      </w:r>
      <w:proofErr w:type="spellEnd"/>
      <w:r w:rsidRPr="00302929">
        <w:rPr>
          <w:sz w:val="28"/>
          <w:szCs w:val="28"/>
        </w:rPr>
        <w:t xml:space="preserve">. Механизм диссоциации электролитов с различным типом химической связи. Степень электролитической диссоциации. Сильные и слабые электролиты. </w:t>
      </w:r>
    </w:p>
    <w:p w:rsidR="00302929" w:rsidRPr="00302929" w:rsidRDefault="00302929" w:rsidP="00302929">
      <w:pPr>
        <w:pStyle w:val="Default"/>
        <w:ind w:firstLine="567"/>
        <w:jc w:val="both"/>
        <w:rPr>
          <w:sz w:val="28"/>
          <w:szCs w:val="28"/>
        </w:rPr>
      </w:pPr>
      <w:r w:rsidRPr="00302929">
        <w:rPr>
          <w:sz w:val="28"/>
          <w:szCs w:val="28"/>
        </w:rPr>
        <w:t xml:space="preserve">Основные положения теории электролитической диссоциации. Ионные уравнения реакций. Условия протекания реакции обмена между электролитами до конца в свете ионных представлений. </w:t>
      </w:r>
    </w:p>
    <w:p w:rsidR="00302929" w:rsidRPr="00302929" w:rsidRDefault="00302929" w:rsidP="00302929">
      <w:pPr>
        <w:pStyle w:val="Default"/>
        <w:ind w:firstLine="567"/>
        <w:jc w:val="both"/>
        <w:rPr>
          <w:sz w:val="28"/>
          <w:szCs w:val="28"/>
        </w:rPr>
      </w:pPr>
      <w:r w:rsidRPr="00302929">
        <w:rPr>
          <w:sz w:val="28"/>
          <w:szCs w:val="28"/>
        </w:rPr>
        <w:t xml:space="preserve">Классификация ионов и их свойства. </w:t>
      </w:r>
    </w:p>
    <w:p w:rsidR="00302929" w:rsidRPr="00302929" w:rsidRDefault="00302929" w:rsidP="00302929">
      <w:pPr>
        <w:pStyle w:val="Default"/>
        <w:ind w:firstLine="567"/>
        <w:jc w:val="both"/>
        <w:rPr>
          <w:sz w:val="28"/>
          <w:szCs w:val="28"/>
        </w:rPr>
      </w:pPr>
      <w:r w:rsidRPr="00302929">
        <w:rPr>
          <w:sz w:val="28"/>
          <w:szCs w:val="28"/>
        </w:rPr>
        <w:t xml:space="preserve">Кислоты, их классификация. Диссоциация кислот и их свойства в свете теории электролитической диссоциации. Молекулярные и ионные уравнения реакций кислот.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 растворимости для характеристики химических свойств кислот. </w:t>
      </w:r>
    </w:p>
    <w:p w:rsidR="00302929" w:rsidRPr="00302929" w:rsidRDefault="00302929" w:rsidP="00302929">
      <w:pPr>
        <w:pStyle w:val="Default"/>
        <w:ind w:firstLine="567"/>
        <w:jc w:val="both"/>
        <w:rPr>
          <w:sz w:val="28"/>
          <w:szCs w:val="28"/>
        </w:rPr>
      </w:pPr>
      <w:r w:rsidRPr="00302929">
        <w:rPr>
          <w:sz w:val="28"/>
          <w:szCs w:val="28"/>
        </w:rPr>
        <w:t xml:space="preserve">Основания, их классификация. Диссоциация оснований и их свойства в свете теории электролитической диссоциации. Взаимодействие оснований с кислотами, кислотными оксидами и солями. Использование таблицы растворимости для характеристики химических свойств оснований. Разложение нерастворимых оснований при нагревании. </w:t>
      </w:r>
    </w:p>
    <w:p w:rsidR="00302929" w:rsidRPr="00302929" w:rsidRDefault="00302929" w:rsidP="00302929">
      <w:pPr>
        <w:pStyle w:val="Default"/>
        <w:ind w:firstLine="567"/>
        <w:jc w:val="both"/>
        <w:rPr>
          <w:sz w:val="28"/>
          <w:szCs w:val="28"/>
        </w:rPr>
      </w:pPr>
      <w:r w:rsidRPr="00302929">
        <w:rPr>
          <w:sz w:val="28"/>
          <w:szCs w:val="28"/>
        </w:rPr>
        <w:t xml:space="preserve">Соли, их классификация и диссоциация различных типов солей. Свойства солей в свете теории электролитической диссоциации. Взаимодействие солей с металлами, условия протекания этих реакций. Взаимодействие солей с кислотами, основаниями и солями. Использование таблицы растворимости для характеристики химических свойств солей. </w:t>
      </w:r>
    </w:p>
    <w:p w:rsidR="00302929" w:rsidRPr="00302929" w:rsidRDefault="00302929" w:rsidP="00302929">
      <w:pPr>
        <w:pStyle w:val="Default"/>
        <w:ind w:firstLine="567"/>
        <w:jc w:val="both"/>
        <w:rPr>
          <w:sz w:val="28"/>
          <w:szCs w:val="28"/>
        </w:rPr>
      </w:pPr>
      <w:r w:rsidRPr="00302929">
        <w:rPr>
          <w:sz w:val="28"/>
          <w:szCs w:val="28"/>
        </w:rPr>
        <w:t xml:space="preserve">Обобщение сведений об оксидах, их классификации и химических свойствах. </w:t>
      </w:r>
    </w:p>
    <w:p w:rsidR="00302929" w:rsidRPr="00302929" w:rsidRDefault="00302929" w:rsidP="00302929">
      <w:pPr>
        <w:pStyle w:val="Default"/>
        <w:ind w:firstLine="567"/>
        <w:jc w:val="both"/>
        <w:rPr>
          <w:sz w:val="28"/>
          <w:szCs w:val="28"/>
        </w:rPr>
      </w:pPr>
      <w:r w:rsidRPr="00302929">
        <w:rPr>
          <w:sz w:val="28"/>
          <w:szCs w:val="28"/>
        </w:rPr>
        <w:t xml:space="preserve">Генетические ряды металлов и неметаллов. Генетическая связь между классами неорганических веществ. </w:t>
      </w:r>
    </w:p>
    <w:p w:rsidR="00302929" w:rsidRPr="00302929" w:rsidRDefault="00302929" w:rsidP="00302929">
      <w:pPr>
        <w:pStyle w:val="Default"/>
        <w:ind w:firstLine="567"/>
        <w:jc w:val="both"/>
        <w:rPr>
          <w:sz w:val="28"/>
          <w:szCs w:val="28"/>
        </w:rPr>
      </w:pPr>
      <w:r w:rsidRPr="00302929">
        <w:rPr>
          <w:sz w:val="28"/>
          <w:szCs w:val="28"/>
        </w:rPr>
        <w:t xml:space="preserve">Окислительно-восстановительные реакции. Окислитель и восстановитель, окисление и восстановление. </w:t>
      </w:r>
    </w:p>
    <w:p w:rsidR="00302929" w:rsidRPr="00302929" w:rsidRDefault="00302929" w:rsidP="00302929">
      <w:pPr>
        <w:pStyle w:val="Default"/>
        <w:ind w:firstLine="567"/>
        <w:jc w:val="both"/>
        <w:rPr>
          <w:sz w:val="28"/>
          <w:szCs w:val="28"/>
        </w:rPr>
      </w:pPr>
      <w:r w:rsidRPr="00302929">
        <w:rPr>
          <w:sz w:val="28"/>
          <w:szCs w:val="28"/>
        </w:rPr>
        <w:t>Реакц</w:t>
      </w:r>
      <w:proofErr w:type="gramStart"/>
      <w:r w:rsidRPr="00302929">
        <w:rPr>
          <w:sz w:val="28"/>
          <w:szCs w:val="28"/>
        </w:rPr>
        <w:t>ии ио</w:t>
      </w:r>
      <w:proofErr w:type="gramEnd"/>
      <w:r w:rsidRPr="00302929">
        <w:rPr>
          <w:sz w:val="28"/>
          <w:szCs w:val="28"/>
        </w:rPr>
        <w:t xml:space="preserve">нного обмена и окислительно-восстановительные реакции. Составление уравнений окислительно-восстановительных реакций методом электронного баланса. </w:t>
      </w:r>
    </w:p>
    <w:p w:rsidR="00302929" w:rsidRPr="00302929" w:rsidRDefault="00302929" w:rsidP="00302929">
      <w:pPr>
        <w:pStyle w:val="Default"/>
        <w:ind w:firstLine="567"/>
        <w:jc w:val="both"/>
        <w:rPr>
          <w:sz w:val="28"/>
          <w:szCs w:val="28"/>
        </w:rPr>
      </w:pPr>
      <w:r w:rsidRPr="00302929">
        <w:rPr>
          <w:sz w:val="28"/>
          <w:szCs w:val="28"/>
        </w:rPr>
        <w:t xml:space="preserve">Свойства простых веществ — металлов и неметаллов, кислот и солей в свете представлений об окислительно-восстановительных процессах. </w:t>
      </w:r>
    </w:p>
    <w:p w:rsidR="00302929" w:rsidRPr="00302929" w:rsidRDefault="00302929" w:rsidP="00302929">
      <w:pPr>
        <w:pStyle w:val="Default"/>
        <w:ind w:firstLine="567"/>
        <w:jc w:val="both"/>
        <w:rPr>
          <w:sz w:val="28"/>
          <w:szCs w:val="28"/>
        </w:rPr>
      </w:pPr>
      <w:r w:rsidRPr="00302929">
        <w:rPr>
          <w:b/>
          <w:bCs/>
          <w:sz w:val="28"/>
          <w:szCs w:val="28"/>
        </w:rPr>
        <w:t xml:space="preserve">Демонстрации. </w:t>
      </w:r>
      <w:r w:rsidRPr="00302929">
        <w:rPr>
          <w:sz w:val="28"/>
          <w:szCs w:val="28"/>
        </w:rPr>
        <w:t xml:space="preserve">Испытание веществ и их растворов на электропроводность. Движение окрашенных ионов в электрическом поле. Зависимость электропроводности уксусной кислоты от концентрации. Взаимодействие цинка с серой, соляной кислотой, хлоридом меди (II). Горение магния. Взаимодействие хлорной и сероводородной воды. </w:t>
      </w:r>
    </w:p>
    <w:p w:rsidR="00302929" w:rsidRPr="00302929" w:rsidRDefault="00302929" w:rsidP="00302929">
      <w:pPr>
        <w:pStyle w:val="Default"/>
        <w:ind w:firstLine="567"/>
        <w:jc w:val="both"/>
        <w:rPr>
          <w:sz w:val="28"/>
          <w:szCs w:val="28"/>
        </w:rPr>
      </w:pPr>
      <w:r w:rsidRPr="00302929">
        <w:rPr>
          <w:b/>
          <w:bCs/>
          <w:sz w:val="28"/>
          <w:szCs w:val="28"/>
        </w:rPr>
        <w:t xml:space="preserve">Лабораторные опыты. </w:t>
      </w:r>
      <w:r w:rsidRPr="00302929">
        <w:rPr>
          <w:sz w:val="28"/>
          <w:szCs w:val="28"/>
        </w:rPr>
        <w:t>1. Реакции, характерные для растворов кислот (соляной или серной). 2. Реакции, характерные для растворов щелочей (</w:t>
      </w:r>
      <w:proofErr w:type="spellStart"/>
      <w:r w:rsidRPr="00302929">
        <w:rPr>
          <w:sz w:val="28"/>
          <w:szCs w:val="28"/>
        </w:rPr>
        <w:t>гидроксидов</w:t>
      </w:r>
      <w:proofErr w:type="spellEnd"/>
      <w:r w:rsidRPr="00302929">
        <w:rPr>
          <w:sz w:val="28"/>
          <w:szCs w:val="28"/>
        </w:rPr>
        <w:t xml:space="preserve"> натрия или калия). 3. Получение и свойства нерастворимого основания, например </w:t>
      </w:r>
      <w:proofErr w:type="spellStart"/>
      <w:r w:rsidRPr="00302929">
        <w:rPr>
          <w:sz w:val="28"/>
          <w:szCs w:val="28"/>
        </w:rPr>
        <w:t>гидроксида</w:t>
      </w:r>
      <w:proofErr w:type="spellEnd"/>
      <w:r w:rsidRPr="00302929">
        <w:rPr>
          <w:sz w:val="28"/>
          <w:szCs w:val="28"/>
        </w:rPr>
        <w:t xml:space="preserve"> меди (II). 4. </w:t>
      </w:r>
      <w:proofErr w:type="gramStart"/>
      <w:r w:rsidRPr="00302929">
        <w:rPr>
          <w:sz w:val="28"/>
          <w:szCs w:val="28"/>
        </w:rPr>
        <w:t>Реакции, характерные для растворов солей (например, для хлорида меди (II). 5.</w:t>
      </w:r>
      <w:proofErr w:type="gramEnd"/>
      <w:r w:rsidRPr="00302929">
        <w:rPr>
          <w:sz w:val="28"/>
          <w:szCs w:val="28"/>
        </w:rPr>
        <w:t xml:space="preserve"> Реакции, характерные для основных оксидов (например, для оксида кальция). 6. </w:t>
      </w:r>
      <w:proofErr w:type="gramStart"/>
      <w:r w:rsidRPr="00302929">
        <w:rPr>
          <w:sz w:val="28"/>
          <w:szCs w:val="28"/>
        </w:rPr>
        <w:t>Реакции, характерные для кислотных оксидов (например, для углекислого газа</w:t>
      </w:r>
      <w:proofErr w:type="gramEnd"/>
    </w:p>
    <w:p w:rsidR="00302929" w:rsidRPr="00302929" w:rsidRDefault="00302929" w:rsidP="00302929">
      <w:pPr>
        <w:spacing w:after="0" w:line="240" w:lineRule="auto"/>
        <w:ind w:left="567"/>
        <w:jc w:val="both"/>
        <w:rPr>
          <w:rFonts w:ascii="Times New Roman" w:hAnsi="Times New Roman" w:cs="Times New Roman"/>
          <w:b/>
          <w:sz w:val="28"/>
          <w:szCs w:val="28"/>
        </w:rPr>
      </w:pPr>
    </w:p>
    <w:p w:rsidR="00302929" w:rsidRPr="00302929" w:rsidRDefault="00302929" w:rsidP="00302929">
      <w:pPr>
        <w:ind w:left="567"/>
        <w:jc w:val="both"/>
        <w:rPr>
          <w:rFonts w:ascii="Times New Roman" w:hAnsi="Times New Roman" w:cs="Times New Roman"/>
          <w:sz w:val="28"/>
          <w:szCs w:val="28"/>
        </w:rPr>
      </w:pPr>
    </w:p>
    <w:p w:rsidR="00302929" w:rsidRPr="00302929" w:rsidRDefault="00302929" w:rsidP="004A4402">
      <w:pPr>
        <w:jc w:val="both"/>
        <w:rPr>
          <w:rFonts w:ascii="Times New Roman" w:hAnsi="Times New Roman" w:cs="Times New Roman"/>
          <w:sz w:val="28"/>
          <w:szCs w:val="28"/>
        </w:rPr>
      </w:pPr>
      <w:r w:rsidRPr="00302929">
        <w:rPr>
          <w:rFonts w:ascii="Times New Roman" w:hAnsi="Times New Roman" w:cs="Times New Roman"/>
          <w:b/>
          <w:bCs/>
          <w:sz w:val="28"/>
          <w:szCs w:val="28"/>
          <w:u w:val="single"/>
          <w:shd w:val="clear" w:color="auto" w:fill="F4F4F4"/>
        </w:rPr>
        <w:t xml:space="preserve"> </w:t>
      </w:r>
    </w:p>
    <w:p w:rsidR="00302929" w:rsidRPr="00302929" w:rsidRDefault="00302929" w:rsidP="00302929">
      <w:pPr>
        <w:ind w:firstLine="540"/>
        <w:jc w:val="center"/>
        <w:rPr>
          <w:rFonts w:ascii="Times New Roman" w:hAnsi="Times New Roman" w:cs="Times New Roman"/>
          <w:b/>
          <w:sz w:val="28"/>
          <w:szCs w:val="28"/>
          <w:shd w:val="clear" w:color="auto" w:fill="F4F4F4"/>
        </w:rPr>
      </w:pPr>
      <w:r w:rsidRPr="00302929">
        <w:rPr>
          <w:rFonts w:ascii="Times New Roman" w:hAnsi="Times New Roman" w:cs="Times New Roman"/>
          <w:b/>
          <w:sz w:val="28"/>
          <w:szCs w:val="28"/>
          <w:shd w:val="clear" w:color="auto" w:fill="F4F4F4"/>
        </w:rPr>
        <w:t>Тематическое планирование</w:t>
      </w:r>
    </w:p>
    <w:p w:rsidR="00302929" w:rsidRPr="00302929" w:rsidRDefault="00302929" w:rsidP="00302929">
      <w:pPr>
        <w:ind w:firstLine="540"/>
        <w:jc w:val="center"/>
        <w:rPr>
          <w:rFonts w:ascii="Times New Roman" w:hAnsi="Times New Roman" w:cs="Times New Roman"/>
          <w:sz w:val="28"/>
          <w:szCs w:val="28"/>
        </w:rPr>
      </w:pPr>
    </w:p>
    <w:tbl>
      <w:tblPr>
        <w:tblpPr w:leftFromText="180" w:rightFromText="180" w:vertAnchor="text" w:horzAnchor="margin" w:tblpY="1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2837"/>
        <w:gridCol w:w="1617"/>
        <w:gridCol w:w="2129"/>
        <w:gridCol w:w="1886"/>
      </w:tblGrid>
      <w:tr w:rsidR="00302929" w:rsidRPr="00302929" w:rsidTr="00CF44E6">
        <w:tc>
          <w:tcPr>
            <w:tcW w:w="1188"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 главы</w:t>
            </w:r>
          </w:p>
        </w:tc>
        <w:tc>
          <w:tcPr>
            <w:tcW w:w="3240"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Название главы</w:t>
            </w:r>
          </w:p>
        </w:tc>
        <w:tc>
          <w:tcPr>
            <w:tcW w:w="13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 xml:space="preserve">Количество часов </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 xml:space="preserve">Практические работы   </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Контрольные работы</w:t>
            </w:r>
          </w:p>
        </w:tc>
      </w:tr>
      <w:tr w:rsidR="00302929" w:rsidRPr="00302929" w:rsidTr="00CF44E6">
        <w:tc>
          <w:tcPr>
            <w:tcW w:w="1188" w:type="dxa"/>
          </w:tcPr>
          <w:p w:rsidR="00302929" w:rsidRPr="00302929" w:rsidRDefault="00302929" w:rsidP="00CF44E6">
            <w:pPr>
              <w:ind w:firstLine="540"/>
              <w:jc w:val="both"/>
              <w:rPr>
                <w:rFonts w:ascii="Times New Roman" w:hAnsi="Times New Roman" w:cs="Times New Roman"/>
                <w:sz w:val="28"/>
                <w:szCs w:val="28"/>
              </w:rPr>
            </w:pPr>
          </w:p>
        </w:tc>
        <w:tc>
          <w:tcPr>
            <w:tcW w:w="3240"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Введение</w:t>
            </w:r>
          </w:p>
        </w:tc>
        <w:tc>
          <w:tcPr>
            <w:tcW w:w="13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6</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Практическая работа №1 Правила техники безопасности. Приёмы работы с лабораторным оборудованием.</w:t>
            </w:r>
          </w:p>
        </w:tc>
        <w:tc>
          <w:tcPr>
            <w:tcW w:w="1914" w:type="dxa"/>
          </w:tcPr>
          <w:p w:rsidR="00302929" w:rsidRPr="00302929" w:rsidRDefault="00302929" w:rsidP="00CF44E6">
            <w:pPr>
              <w:ind w:firstLine="540"/>
              <w:jc w:val="both"/>
              <w:rPr>
                <w:rFonts w:ascii="Times New Roman" w:hAnsi="Times New Roman" w:cs="Times New Roman"/>
                <w:sz w:val="28"/>
                <w:szCs w:val="28"/>
              </w:rPr>
            </w:pPr>
            <w:r w:rsidRPr="00302929">
              <w:rPr>
                <w:rFonts w:ascii="Times New Roman" w:hAnsi="Times New Roman" w:cs="Times New Roman"/>
                <w:sz w:val="28"/>
                <w:szCs w:val="28"/>
              </w:rPr>
              <w:t>-</w:t>
            </w:r>
          </w:p>
        </w:tc>
      </w:tr>
      <w:tr w:rsidR="00302929" w:rsidRPr="00302929" w:rsidTr="00CF44E6">
        <w:tc>
          <w:tcPr>
            <w:tcW w:w="1188"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1</w:t>
            </w:r>
          </w:p>
        </w:tc>
        <w:tc>
          <w:tcPr>
            <w:tcW w:w="3240"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Атомы химических элементов</w:t>
            </w:r>
          </w:p>
        </w:tc>
        <w:tc>
          <w:tcPr>
            <w:tcW w:w="13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 xml:space="preserve">10 </w:t>
            </w:r>
          </w:p>
        </w:tc>
        <w:tc>
          <w:tcPr>
            <w:tcW w:w="1914" w:type="dxa"/>
          </w:tcPr>
          <w:p w:rsidR="00302929" w:rsidRPr="00302929" w:rsidRDefault="00302929" w:rsidP="00CF44E6">
            <w:pPr>
              <w:ind w:firstLine="540"/>
              <w:jc w:val="both"/>
              <w:rPr>
                <w:rFonts w:ascii="Times New Roman" w:hAnsi="Times New Roman" w:cs="Times New Roman"/>
                <w:sz w:val="28"/>
                <w:szCs w:val="28"/>
              </w:rPr>
            </w:pPr>
            <w:r w:rsidRPr="00302929">
              <w:rPr>
                <w:rFonts w:ascii="Times New Roman" w:hAnsi="Times New Roman" w:cs="Times New Roman"/>
                <w:sz w:val="28"/>
                <w:szCs w:val="28"/>
              </w:rPr>
              <w:t>-</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Контрольная работа № 1</w:t>
            </w:r>
          </w:p>
        </w:tc>
      </w:tr>
      <w:tr w:rsidR="00302929" w:rsidRPr="00302929" w:rsidTr="00CF44E6">
        <w:tc>
          <w:tcPr>
            <w:tcW w:w="1188"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2</w:t>
            </w:r>
          </w:p>
        </w:tc>
        <w:tc>
          <w:tcPr>
            <w:tcW w:w="3240"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Простые вещества</w:t>
            </w:r>
          </w:p>
        </w:tc>
        <w:tc>
          <w:tcPr>
            <w:tcW w:w="13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7</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 xml:space="preserve">         -</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Контрольная работа № 2</w:t>
            </w:r>
          </w:p>
        </w:tc>
      </w:tr>
      <w:tr w:rsidR="00302929" w:rsidRPr="00302929" w:rsidTr="00CF44E6">
        <w:tc>
          <w:tcPr>
            <w:tcW w:w="1188"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3</w:t>
            </w:r>
          </w:p>
        </w:tc>
        <w:tc>
          <w:tcPr>
            <w:tcW w:w="3240"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Соединение химических элементов</w:t>
            </w:r>
          </w:p>
        </w:tc>
        <w:tc>
          <w:tcPr>
            <w:tcW w:w="13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12</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Практическая работа № 2 Приготовление раствора с заданной массовой долей растворённого вещества.</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Контрольная работа № 3</w:t>
            </w:r>
          </w:p>
        </w:tc>
      </w:tr>
      <w:tr w:rsidR="00302929" w:rsidRPr="00302929" w:rsidTr="00CF44E6">
        <w:tc>
          <w:tcPr>
            <w:tcW w:w="1188"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4</w:t>
            </w:r>
          </w:p>
        </w:tc>
        <w:tc>
          <w:tcPr>
            <w:tcW w:w="3240"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Изменения, происходящие с веществами</w:t>
            </w:r>
          </w:p>
        </w:tc>
        <w:tc>
          <w:tcPr>
            <w:tcW w:w="13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15</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Практическая работа № 3 Анализ почвы и воды.</w:t>
            </w:r>
          </w:p>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 xml:space="preserve">Практическая работа № 4 Наблюдения за горящей свечой и их описание. </w:t>
            </w:r>
          </w:p>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Практическая работа № 5 Признаки химических реакций.</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Контрольная работа № 4</w:t>
            </w:r>
          </w:p>
        </w:tc>
      </w:tr>
      <w:tr w:rsidR="00302929" w:rsidRPr="00302929" w:rsidTr="00CF44E6">
        <w:tc>
          <w:tcPr>
            <w:tcW w:w="1188"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5</w:t>
            </w:r>
          </w:p>
        </w:tc>
        <w:tc>
          <w:tcPr>
            <w:tcW w:w="3240"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Растворение. Растворы. Свойства растворов электролитов.</w:t>
            </w:r>
          </w:p>
        </w:tc>
        <w:tc>
          <w:tcPr>
            <w:tcW w:w="13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16</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 xml:space="preserve">Практическая работа № 6,7 Ионные уравнения. Практическая работа № 8 </w:t>
            </w:r>
          </w:p>
        </w:tc>
        <w:tc>
          <w:tcPr>
            <w:tcW w:w="1914"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Контрольная работа № 5</w:t>
            </w:r>
          </w:p>
        </w:tc>
      </w:tr>
      <w:tr w:rsidR="00302929" w:rsidRPr="00302929" w:rsidTr="00CF44E6">
        <w:trPr>
          <w:trHeight w:val="740"/>
        </w:trPr>
        <w:tc>
          <w:tcPr>
            <w:tcW w:w="1188"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6</w:t>
            </w:r>
          </w:p>
        </w:tc>
        <w:tc>
          <w:tcPr>
            <w:tcW w:w="3240" w:type="dxa"/>
          </w:tcPr>
          <w:p w:rsidR="00302929" w:rsidRPr="00302929" w:rsidRDefault="00302929" w:rsidP="00CF44E6">
            <w:pPr>
              <w:jc w:val="both"/>
              <w:rPr>
                <w:rFonts w:ascii="Times New Roman" w:hAnsi="Times New Roman" w:cs="Times New Roman"/>
                <w:sz w:val="28"/>
                <w:szCs w:val="28"/>
              </w:rPr>
            </w:pPr>
            <w:r w:rsidRPr="00302929">
              <w:rPr>
                <w:rFonts w:ascii="Times New Roman" w:hAnsi="Times New Roman" w:cs="Times New Roman"/>
                <w:sz w:val="28"/>
                <w:szCs w:val="28"/>
              </w:rPr>
              <w:t>Повторение и обобщение по курсу</w:t>
            </w:r>
          </w:p>
        </w:tc>
        <w:tc>
          <w:tcPr>
            <w:tcW w:w="1314" w:type="dxa"/>
          </w:tcPr>
          <w:p w:rsidR="00302929" w:rsidRPr="00302929" w:rsidRDefault="00C63160" w:rsidP="00CF44E6">
            <w:pPr>
              <w:jc w:val="both"/>
              <w:rPr>
                <w:rFonts w:ascii="Times New Roman" w:hAnsi="Times New Roman" w:cs="Times New Roman"/>
                <w:sz w:val="28"/>
                <w:szCs w:val="28"/>
              </w:rPr>
            </w:pPr>
            <w:r>
              <w:rPr>
                <w:rFonts w:ascii="Times New Roman" w:hAnsi="Times New Roman" w:cs="Times New Roman"/>
                <w:sz w:val="28"/>
                <w:szCs w:val="28"/>
              </w:rPr>
              <w:t>2</w:t>
            </w:r>
          </w:p>
        </w:tc>
        <w:tc>
          <w:tcPr>
            <w:tcW w:w="1914" w:type="dxa"/>
          </w:tcPr>
          <w:p w:rsidR="00302929" w:rsidRPr="00302929" w:rsidRDefault="00302929" w:rsidP="00CF44E6">
            <w:pPr>
              <w:ind w:firstLine="540"/>
              <w:jc w:val="both"/>
              <w:rPr>
                <w:rFonts w:ascii="Times New Roman" w:hAnsi="Times New Roman" w:cs="Times New Roman"/>
                <w:sz w:val="28"/>
                <w:szCs w:val="28"/>
              </w:rPr>
            </w:pPr>
          </w:p>
          <w:p w:rsidR="00302929" w:rsidRPr="00302929" w:rsidRDefault="00302929" w:rsidP="00CF44E6">
            <w:pPr>
              <w:ind w:firstLine="540"/>
              <w:jc w:val="both"/>
              <w:rPr>
                <w:rFonts w:ascii="Times New Roman" w:hAnsi="Times New Roman" w:cs="Times New Roman"/>
                <w:sz w:val="28"/>
                <w:szCs w:val="28"/>
              </w:rPr>
            </w:pPr>
          </w:p>
          <w:p w:rsidR="00302929" w:rsidRPr="00302929" w:rsidRDefault="00302929" w:rsidP="00CF44E6">
            <w:pPr>
              <w:ind w:firstLine="540"/>
              <w:jc w:val="both"/>
              <w:rPr>
                <w:rFonts w:ascii="Times New Roman" w:hAnsi="Times New Roman" w:cs="Times New Roman"/>
                <w:sz w:val="28"/>
                <w:szCs w:val="28"/>
              </w:rPr>
            </w:pPr>
          </w:p>
        </w:tc>
        <w:tc>
          <w:tcPr>
            <w:tcW w:w="1914" w:type="dxa"/>
          </w:tcPr>
          <w:p w:rsidR="00302929" w:rsidRPr="00302929" w:rsidRDefault="00302929" w:rsidP="00CF44E6">
            <w:pPr>
              <w:ind w:firstLine="540"/>
              <w:jc w:val="both"/>
              <w:rPr>
                <w:rFonts w:ascii="Times New Roman" w:hAnsi="Times New Roman" w:cs="Times New Roman"/>
                <w:sz w:val="28"/>
                <w:szCs w:val="28"/>
              </w:rPr>
            </w:pPr>
          </w:p>
        </w:tc>
      </w:tr>
      <w:tr w:rsidR="00C63160" w:rsidRPr="00302929" w:rsidTr="00CF44E6">
        <w:trPr>
          <w:trHeight w:val="740"/>
        </w:trPr>
        <w:tc>
          <w:tcPr>
            <w:tcW w:w="1188" w:type="dxa"/>
          </w:tcPr>
          <w:p w:rsidR="00C63160" w:rsidRPr="00302929" w:rsidRDefault="00C63160" w:rsidP="00CF44E6">
            <w:pPr>
              <w:jc w:val="both"/>
              <w:rPr>
                <w:rFonts w:ascii="Times New Roman" w:hAnsi="Times New Roman" w:cs="Times New Roman"/>
                <w:sz w:val="28"/>
                <w:szCs w:val="28"/>
              </w:rPr>
            </w:pPr>
          </w:p>
        </w:tc>
        <w:tc>
          <w:tcPr>
            <w:tcW w:w="3240" w:type="dxa"/>
          </w:tcPr>
          <w:p w:rsidR="00C63160" w:rsidRPr="00302929" w:rsidRDefault="00C63160" w:rsidP="00CF44E6">
            <w:pPr>
              <w:jc w:val="both"/>
              <w:rPr>
                <w:rFonts w:ascii="Times New Roman" w:hAnsi="Times New Roman" w:cs="Times New Roman"/>
                <w:sz w:val="28"/>
                <w:szCs w:val="28"/>
              </w:rPr>
            </w:pPr>
            <w:r>
              <w:rPr>
                <w:rFonts w:ascii="Times New Roman" w:hAnsi="Times New Roman" w:cs="Times New Roman"/>
                <w:sz w:val="28"/>
                <w:szCs w:val="28"/>
              </w:rPr>
              <w:t>итого</w:t>
            </w:r>
          </w:p>
        </w:tc>
        <w:tc>
          <w:tcPr>
            <w:tcW w:w="1314" w:type="dxa"/>
          </w:tcPr>
          <w:p w:rsidR="00C63160" w:rsidRPr="00302929" w:rsidRDefault="00C63160" w:rsidP="00CF44E6">
            <w:pPr>
              <w:jc w:val="both"/>
              <w:rPr>
                <w:rFonts w:ascii="Times New Roman" w:hAnsi="Times New Roman" w:cs="Times New Roman"/>
                <w:sz w:val="28"/>
                <w:szCs w:val="28"/>
              </w:rPr>
            </w:pPr>
            <w:r>
              <w:rPr>
                <w:rFonts w:ascii="Times New Roman" w:hAnsi="Times New Roman" w:cs="Times New Roman"/>
                <w:sz w:val="28"/>
                <w:szCs w:val="28"/>
              </w:rPr>
              <w:t>68</w:t>
            </w:r>
          </w:p>
        </w:tc>
        <w:tc>
          <w:tcPr>
            <w:tcW w:w="1914" w:type="dxa"/>
          </w:tcPr>
          <w:p w:rsidR="00C63160" w:rsidRPr="00302929" w:rsidRDefault="00C63160" w:rsidP="00CF44E6">
            <w:pPr>
              <w:ind w:firstLine="540"/>
              <w:jc w:val="both"/>
              <w:rPr>
                <w:rFonts w:ascii="Times New Roman" w:hAnsi="Times New Roman" w:cs="Times New Roman"/>
                <w:sz w:val="28"/>
                <w:szCs w:val="28"/>
              </w:rPr>
            </w:pPr>
          </w:p>
        </w:tc>
        <w:tc>
          <w:tcPr>
            <w:tcW w:w="1914" w:type="dxa"/>
          </w:tcPr>
          <w:p w:rsidR="00C63160" w:rsidRPr="00302929" w:rsidRDefault="00C63160" w:rsidP="00CF44E6">
            <w:pPr>
              <w:ind w:firstLine="540"/>
              <w:jc w:val="both"/>
              <w:rPr>
                <w:rFonts w:ascii="Times New Roman" w:hAnsi="Times New Roman" w:cs="Times New Roman"/>
                <w:sz w:val="28"/>
                <w:szCs w:val="28"/>
              </w:rPr>
            </w:pPr>
          </w:p>
        </w:tc>
      </w:tr>
    </w:tbl>
    <w:p w:rsidR="004A4402" w:rsidRPr="0021796A" w:rsidRDefault="004A4402" w:rsidP="0021796A">
      <w:pPr>
        <w:rPr>
          <w:lang w:val="en-US"/>
        </w:rPr>
      </w:pPr>
    </w:p>
    <w:sectPr w:rsidR="004A4402" w:rsidRPr="0021796A" w:rsidSect="006D3A3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F52" w:rsidRDefault="00E70F52" w:rsidP="00C63160">
      <w:pPr>
        <w:spacing w:after="0" w:line="240" w:lineRule="auto"/>
      </w:pPr>
      <w:r>
        <w:separator/>
      </w:r>
    </w:p>
  </w:endnote>
  <w:endnote w:type="continuationSeparator" w:id="0">
    <w:p w:rsidR="00E70F52" w:rsidRDefault="00E70F52" w:rsidP="00C63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F52" w:rsidRDefault="00E70F52" w:rsidP="00C63160">
      <w:pPr>
        <w:spacing w:after="0" w:line="240" w:lineRule="auto"/>
      </w:pPr>
      <w:r>
        <w:separator/>
      </w:r>
    </w:p>
  </w:footnote>
  <w:footnote w:type="continuationSeparator" w:id="0">
    <w:p w:rsidR="00E70F52" w:rsidRDefault="00E70F52" w:rsidP="00C631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A3241"/>
    <w:multiLevelType w:val="hybridMultilevel"/>
    <w:tmpl w:val="6CA67EDE"/>
    <w:lvl w:ilvl="0" w:tplc="F4E0F8AE">
      <w:start w:val="65535"/>
      <w:numFmt w:val="bullet"/>
      <w:lvlText w:val="•"/>
      <w:legacy w:legacy="1" w:legacySpace="0" w:legacyIndent="283"/>
      <w:lvlJc w:val="left"/>
      <w:rPr>
        <w:rFonts w:ascii="Times New Roman" w:hAnsi="Times New Roman" w:cs="Times New Roman"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4011037B"/>
    <w:multiLevelType w:val="hybridMultilevel"/>
    <w:tmpl w:val="8902821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302929"/>
    <w:rsid w:val="0021796A"/>
    <w:rsid w:val="0027137F"/>
    <w:rsid w:val="00302929"/>
    <w:rsid w:val="00302F92"/>
    <w:rsid w:val="004A4402"/>
    <w:rsid w:val="005E7438"/>
    <w:rsid w:val="006D3A30"/>
    <w:rsid w:val="0074008B"/>
    <w:rsid w:val="00A40D38"/>
    <w:rsid w:val="00AD4126"/>
    <w:rsid w:val="00B00CC3"/>
    <w:rsid w:val="00BE57CA"/>
    <w:rsid w:val="00C1783E"/>
    <w:rsid w:val="00C63160"/>
    <w:rsid w:val="00CB41D9"/>
    <w:rsid w:val="00E70F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92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029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30292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List Paragraph"/>
    <w:basedOn w:val="a"/>
    <w:uiPriority w:val="34"/>
    <w:qFormat/>
    <w:rsid w:val="00302929"/>
    <w:pPr>
      <w:ind w:left="720"/>
      <w:contextualSpacing/>
    </w:pPr>
  </w:style>
  <w:style w:type="paragraph" w:styleId="2">
    <w:name w:val="List 2"/>
    <w:basedOn w:val="a"/>
    <w:semiHidden/>
    <w:unhideWhenUsed/>
    <w:rsid w:val="004A4402"/>
    <w:pPr>
      <w:spacing w:after="0" w:line="240" w:lineRule="auto"/>
      <w:ind w:left="566" w:hanging="283"/>
    </w:pPr>
    <w:rPr>
      <w:rFonts w:ascii="Times New Roman" w:eastAsia="Times New Roman" w:hAnsi="Times New Roman" w:cs="Times New Roman"/>
      <w:sz w:val="24"/>
      <w:szCs w:val="24"/>
    </w:rPr>
  </w:style>
  <w:style w:type="table" w:styleId="a5">
    <w:name w:val="Table Grid"/>
    <w:basedOn w:val="a1"/>
    <w:uiPriority w:val="59"/>
    <w:rsid w:val="004A44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C6316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63160"/>
    <w:rPr>
      <w:rFonts w:eastAsiaTheme="minorEastAsia"/>
      <w:lang w:eastAsia="ru-RU"/>
    </w:rPr>
  </w:style>
  <w:style w:type="paragraph" w:styleId="a8">
    <w:name w:val="footer"/>
    <w:basedOn w:val="a"/>
    <w:link w:val="a9"/>
    <w:uiPriority w:val="99"/>
    <w:semiHidden/>
    <w:unhideWhenUsed/>
    <w:rsid w:val="00C6316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63160"/>
    <w:rPr>
      <w:rFonts w:eastAsiaTheme="minorEastAsia"/>
      <w:lang w:eastAsia="ru-RU"/>
    </w:rPr>
  </w:style>
  <w:style w:type="paragraph" w:customStyle="1" w:styleId="ParagraphStyle">
    <w:name w:val="Paragraph Style"/>
    <w:rsid w:val="00C63160"/>
    <w:pPr>
      <w:autoSpaceDE w:val="0"/>
      <w:autoSpaceDN w:val="0"/>
      <w:adjustRightInd w:val="0"/>
      <w:spacing w:after="0" w:line="240" w:lineRule="auto"/>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102336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2943</Words>
  <Characters>16779</Characters>
  <Application>Microsoft Office Word</Application>
  <DocSecurity>0</DocSecurity>
  <Lines>139</Lines>
  <Paragraphs>39</Paragraphs>
  <ScaleCrop>false</ScaleCrop>
  <Company>office 2007 rus ent:</Company>
  <LinksUpToDate>false</LinksUpToDate>
  <CharactersWithSpaces>19683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Ефремовы</dc:creator>
  <cp:keywords/>
  <dc:description/>
  <cp:lastModifiedBy>Admin</cp:lastModifiedBy>
  <cp:revision>8</cp:revision>
  <dcterms:created xsi:type="dcterms:W3CDTF">2016-09-05T06:58:00Z</dcterms:created>
  <dcterms:modified xsi:type="dcterms:W3CDTF">2017-04-13T13:22:00Z</dcterms:modified>
</cp:coreProperties>
</file>